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6CA126D1" w:rsidR="005714F2" w:rsidRPr="0089082F" w:rsidRDefault="00A0626E" w:rsidP="005714F2">
      <w:pPr>
        <w:autoSpaceDE/>
        <w:autoSpaceDN/>
        <w:adjustRightInd/>
        <w:snapToGrid w:val="0"/>
        <w:spacing w:line="360" w:lineRule="auto"/>
        <w:jc w:val="center"/>
        <w:rPr>
          <w:b/>
          <w:bCs/>
          <w:sz w:val="28"/>
          <w:szCs w:val="28"/>
        </w:rPr>
      </w:pPr>
      <w:proofErr w:type="spellStart"/>
      <w:r>
        <w:rPr>
          <w:b/>
          <w:bCs/>
          <w:sz w:val="28"/>
          <w:szCs w:val="28"/>
        </w:rPr>
        <w:t>Коровяковский</w:t>
      </w:r>
      <w:proofErr w:type="spellEnd"/>
      <w:r>
        <w:rPr>
          <w:b/>
          <w:bCs/>
          <w:sz w:val="28"/>
          <w:szCs w:val="28"/>
        </w:rPr>
        <w:t xml:space="preserve"> Д.Г.</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595580FA" w14:textId="72737770" w:rsidR="00402DA2" w:rsidRPr="00402DA2" w:rsidRDefault="00402DA2" w:rsidP="00402DA2">
      <w:pPr>
        <w:jc w:val="center"/>
        <w:rPr>
          <w:b/>
          <w:bCs/>
          <w:sz w:val="28"/>
          <w:szCs w:val="28"/>
        </w:rPr>
      </w:pPr>
      <w:r w:rsidRPr="00402DA2">
        <w:rPr>
          <w:b/>
          <w:bCs/>
          <w:sz w:val="28"/>
          <w:szCs w:val="28"/>
        </w:rPr>
        <w:t>ТАМОЖЕННОЕ РЕГУЛИРОВАНИЕ В МЕЖДУНАРОДНОМ БИЗНЕСЕ</w:t>
      </w:r>
    </w:p>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1601BEAE"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2819AF">
        <w:rPr>
          <w:color w:val="000000"/>
          <w:sz w:val="28"/>
          <w:szCs w:val="28"/>
        </w:rPr>
        <w:t xml:space="preserve"> </w:t>
      </w:r>
      <w:r w:rsidR="002819AF" w:rsidRPr="00CE365E">
        <w:rPr>
          <w:color w:val="000000"/>
          <w:sz w:val="28"/>
          <w:szCs w:val="28"/>
        </w:rPr>
        <w:t>подготовки</w:t>
      </w:r>
    </w:p>
    <w:p w14:paraId="6FA03FFC" w14:textId="47AFEA7E" w:rsidR="005714F2" w:rsidRDefault="00402DA2" w:rsidP="005714F2">
      <w:pPr>
        <w:autoSpaceDE/>
        <w:autoSpaceDN/>
        <w:adjustRightInd/>
        <w:snapToGrid w:val="0"/>
        <w:ind w:right="22"/>
        <w:jc w:val="center"/>
        <w:rPr>
          <w:sz w:val="24"/>
          <w:szCs w:val="24"/>
        </w:rPr>
      </w:pPr>
      <w:r w:rsidRPr="00402DA2">
        <w:rPr>
          <w:color w:val="000000"/>
          <w:sz w:val="28"/>
          <w:szCs w:val="28"/>
        </w:rPr>
        <w:t>38.04.01 - Экономика</w:t>
      </w:r>
    </w:p>
    <w:p w14:paraId="2805CADE" w14:textId="01448151" w:rsidR="00A0626E" w:rsidRDefault="00A0626E" w:rsidP="005714F2">
      <w:pPr>
        <w:autoSpaceDE/>
        <w:autoSpaceDN/>
        <w:adjustRightInd/>
        <w:snapToGrid w:val="0"/>
        <w:ind w:right="22"/>
        <w:jc w:val="center"/>
        <w:rPr>
          <w:sz w:val="24"/>
          <w:szCs w:val="24"/>
        </w:rPr>
      </w:pPr>
    </w:p>
    <w:p w14:paraId="6813D367" w14:textId="77777777" w:rsidR="00981EBC" w:rsidRDefault="00981EBC" w:rsidP="00981EBC">
      <w:pPr>
        <w:autoSpaceDE/>
        <w:autoSpaceDN/>
        <w:adjustRightInd/>
        <w:snapToGrid w:val="0"/>
        <w:ind w:right="22"/>
        <w:jc w:val="center"/>
        <w:rPr>
          <w:color w:val="000000"/>
          <w:sz w:val="28"/>
          <w:szCs w:val="28"/>
        </w:rPr>
      </w:pPr>
      <w:r w:rsidRPr="00981EBC">
        <w:rPr>
          <w:color w:val="000000"/>
          <w:sz w:val="28"/>
          <w:szCs w:val="28"/>
        </w:rPr>
        <w:t xml:space="preserve">Направленность программы магистратуры: </w:t>
      </w:r>
    </w:p>
    <w:p w14:paraId="5BA1F38D" w14:textId="77777777" w:rsidR="00981EBC" w:rsidRPr="0089082F" w:rsidRDefault="00981EBC" w:rsidP="00981EBC">
      <w:pPr>
        <w:autoSpaceDE/>
        <w:autoSpaceDN/>
        <w:adjustRightInd/>
        <w:snapToGrid w:val="0"/>
        <w:ind w:right="22"/>
        <w:jc w:val="center"/>
        <w:rPr>
          <w:sz w:val="24"/>
          <w:szCs w:val="24"/>
        </w:rPr>
      </w:pPr>
      <w:r w:rsidRPr="00981EBC">
        <w:rPr>
          <w:color w:val="000000"/>
          <w:sz w:val="28"/>
          <w:szCs w:val="28"/>
        </w:rPr>
        <w:t>"Налоговое и таможенное сопровождение бизнеса"</w:t>
      </w:r>
    </w:p>
    <w:p w14:paraId="4833E3BC" w14:textId="09B48D06" w:rsidR="00A0626E" w:rsidRDefault="00A0626E" w:rsidP="005714F2">
      <w:pPr>
        <w:autoSpaceDE/>
        <w:autoSpaceDN/>
        <w:adjustRightInd/>
        <w:snapToGrid w:val="0"/>
        <w:ind w:right="22"/>
        <w:jc w:val="center"/>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61B99BBE"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2022</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6B36D73B" w14:textId="77777777" w:rsidR="00402DA2" w:rsidRDefault="00402DA2" w:rsidP="005714F2">
      <w:pPr>
        <w:widowControl/>
        <w:autoSpaceDE/>
        <w:autoSpaceDN/>
        <w:adjustRightInd/>
        <w:jc w:val="center"/>
        <w:rPr>
          <w:rFonts w:eastAsia="Calibri"/>
          <w:sz w:val="28"/>
          <w:szCs w:val="28"/>
          <w:lang w:eastAsia="en-US"/>
        </w:rPr>
      </w:pPr>
    </w:p>
    <w:p w14:paraId="3FAEF83E" w14:textId="77777777" w:rsidR="00402DA2" w:rsidRDefault="00402DA2" w:rsidP="005714F2">
      <w:pPr>
        <w:widowControl/>
        <w:autoSpaceDE/>
        <w:autoSpaceDN/>
        <w:adjustRightInd/>
        <w:jc w:val="center"/>
        <w:rPr>
          <w:rFonts w:eastAsia="Calibri"/>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5714F2" w:rsidRPr="0089082F" w14:paraId="5A058A75" w14:textId="77777777" w:rsidTr="00981EBC">
        <w:trPr>
          <w:gridAfter w:val="1"/>
          <w:wAfter w:w="422" w:type="dxa"/>
          <w:trHeight w:val="1559"/>
        </w:trPr>
        <w:tc>
          <w:tcPr>
            <w:tcW w:w="4736" w:type="dxa"/>
            <w:shd w:val="clear" w:color="auto" w:fill="auto"/>
          </w:tcPr>
          <w:p w14:paraId="7041BEEF" w14:textId="77777777" w:rsidR="005714F2" w:rsidRPr="0089082F" w:rsidRDefault="005714F2" w:rsidP="00981EBC">
            <w:pPr>
              <w:tabs>
                <w:tab w:val="left" w:pos="645"/>
                <w:tab w:val="left" w:pos="5954"/>
              </w:tabs>
              <w:autoSpaceDE/>
              <w:autoSpaceDN/>
              <w:adjustRightInd/>
              <w:snapToGrid w:val="0"/>
              <w:spacing w:line="276" w:lineRule="auto"/>
              <w:rPr>
                <w:rFonts w:eastAsia="Calibri"/>
                <w:sz w:val="28"/>
                <w:szCs w:val="28"/>
              </w:rPr>
            </w:pPr>
          </w:p>
        </w:tc>
        <w:tc>
          <w:tcPr>
            <w:tcW w:w="4025" w:type="dxa"/>
            <w:gridSpan w:val="2"/>
            <w:shd w:val="clear" w:color="auto" w:fill="auto"/>
          </w:tcPr>
          <w:p w14:paraId="0FE0E1B7" w14:textId="77777777" w:rsidR="009A765D" w:rsidRDefault="009A765D" w:rsidP="009A765D">
            <w:pPr>
              <w:widowControl/>
              <w:tabs>
                <w:tab w:val="left" w:pos="645"/>
                <w:tab w:val="left" w:pos="5387"/>
              </w:tabs>
              <w:autoSpaceDE/>
              <w:adjustRightInd/>
              <w:snapToGrid w:val="0"/>
              <w:ind w:right="1"/>
              <w:rPr>
                <w:rFonts w:eastAsia="Calibri"/>
                <w:sz w:val="28"/>
                <w:szCs w:val="28"/>
              </w:rPr>
            </w:pPr>
            <w:r>
              <w:rPr>
                <w:caps/>
                <w:sz w:val="28"/>
                <w:szCs w:val="28"/>
              </w:rPr>
              <w:t>УТВЕРЖДАЮ</w:t>
            </w:r>
          </w:p>
          <w:p w14:paraId="413FDB3C" w14:textId="77777777" w:rsidR="009A765D" w:rsidRDefault="009A765D" w:rsidP="009A765D">
            <w:pPr>
              <w:widowControl/>
              <w:tabs>
                <w:tab w:val="left" w:pos="645"/>
                <w:tab w:val="left" w:pos="5387"/>
              </w:tabs>
              <w:autoSpaceDE/>
              <w:adjustRightInd/>
              <w:snapToGrid w:val="0"/>
              <w:ind w:right="1"/>
              <w:rPr>
                <w:caps/>
                <w:sz w:val="28"/>
                <w:szCs w:val="28"/>
              </w:rPr>
            </w:pPr>
            <w:r>
              <w:rPr>
                <w:sz w:val="28"/>
                <w:szCs w:val="28"/>
              </w:rPr>
              <w:t>Проректор по учебной и методической работе</w:t>
            </w:r>
          </w:p>
          <w:p w14:paraId="49CA57A6" w14:textId="77777777" w:rsidR="009A765D" w:rsidRDefault="009A765D" w:rsidP="009A765D">
            <w:pPr>
              <w:widowControl/>
              <w:autoSpaceDE/>
              <w:adjustRightInd/>
              <w:snapToGrid w:val="0"/>
              <w:rPr>
                <w:caps/>
                <w:sz w:val="28"/>
                <w:szCs w:val="28"/>
              </w:rPr>
            </w:pPr>
            <w:r>
              <w:rPr>
                <w:caps/>
                <w:sz w:val="28"/>
                <w:szCs w:val="28"/>
              </w:rPr>
              <w:t>Е.А. К</w:t>
            </w:r>
            <w:r>
              <w:rPr>
                <w:sz w:val="28"/>
                <w:szCs w:val="28"/>
              </w:rPr>
              <w:t>аменева</w:t>
            </w:r>
          </w:p>
          <w:p w14:paraId="729166C0" w14:textId="77777777" w:rsidR="009A765D" w:rsidRDefault="009A765D" w:rsidP="009A765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djustRightInd/>
              <w:rPr>
                <w:caps/>
                <w:sz w:val="28"/>
                <w:szCs w:val="28"/>
              </w:rPr>
            </w:pPr>
            <w:r>
              <w:rPr>
                <w:caps/>
                <w:sz w:val="28"/>
                <w:szCs w:val="28"/>
              </w:rPr>
              <w:t xml:space="preserve">«20» </w:t>
            </w:r>
            <w:r>
              <w:rPr>
                <w:color w:val="000000" w:themeColor="text1"/>
                <w:sz w:val="28"/>
                <w:szCs w:val="28"/>
              </w:rPr>
              <w:t xml:space="preserve">декабря </w:t>
            </w:r>
            <w:r>
              <w:rPr>
                <w:caps/>
                <w:sz w:val="28"/>
                <w:szCs w:val="28"/>
              </w:rPr>
              <w:t>2022</w:t>
            </w:r>
            <w:r>
              <w:rPr>
                <w:rFonts w:ascii="Calibri" w:hAnsi="Calibri"/>
                <w:sz w:val="22"/>
                <w:szCs w:val="22"/>
              </w:rPr>
              <w:t xml:space="preserve"> </w:t>
            </w:r>
            <w:r>
              <w:rPr>
                <w:sz w:val="28"/>
                <w:szCs w:val="28"/>
              </w:rPr>
              <w:t>г</w:t>
            </w:r>
            <w:r>
              <w:rPr>
                <w:caps/>
                <w:sz w:val="28"/>
                <w:szCs w:val="28"/>
              </w:rPr>
              <w:t>.</w:t>
            </w:r>
          </w:p>
          <w:p w14:paraId="48CC2072" w14:textId="63846AD2" w:rsidR="005714F2" w:rsidRPr="0089082F" w:rsidRDefault="00981EBC" w:rsidP="00981EBC">
            <w:pPr>
              <w:tabs>
                <w:tab w:val="left" w:pos="712"/>
                <w:tab w:val="left" w:pos="5387"/>
              </w:tabs>
              <w:autoSpaceDE/>
              <w:autoSpaceDN/>
              <w:adjustRightInd/>
              <w:snapToGrid w:val="0"/>
              <w:spacing w:line="360" w:lineRule="auto"/>
              <w:ind w:right="1"/>
              <w:rPr>
                <w:rFonts w:eastAsia="Calibri"/>
                <w:sz w:val="28"/>
                <w:szCs w:val="28"/>
              </w:rPr>
            </w:pPr>
            <w:r>
              <w:rPr>
                <w:caps/>
                <w:sz w:val="28"/>
                <w:szCs w:val="28"/>
              </w:rPr>
              <w:t xml:space="preserve"> </w:t>
            </w:r>
            <w:r w:rsidR="005714F2">
              <w:rPr>
                <w:caps/>
                <w:sz w:val="28"/>
                <w:szCs w:val="28"/>
              </w:rPr>
              <w:t xml:space="preserve"> </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0D4BBC7A" w14:textId="77777777" w:rsidR="00364671" w:rsidRPr="0089082F" w:rsidRDefault="00364671" w:rsidP="00364671">
      <w:pPr>
        <w:autoSpaceDE/>
        <w:autoSpaceDN/>
        <w:adjustRightInd/>
        <w:snapToGrid w:val="0"/>
        <w:spacing w:line="360" w:lineRule="auto"/>
        <w:jc w:val="center"/>
        <w:rPr>
          <w:b/>
          <w:bCs/>
          <w:sz w:val="28"/>
          <w:szCs w:val="28"/>
        </w:rPr>
      </w:pPr>
      <w:proofErr w:type="spellStart"/>
      <w:r>
        <w:rPr>
          <w:b/>
          <w:bCs/>
          <w:sz w:val="28"/>
          <w:szCs w:val="28"/>
        </w:rPr>
        <w:t>Коровяковский</w:t>
      </w:r>
      <w:proofErr w:type="spellEnd"/>
      <w:r>
        <w:rPr>
          <w:b/>
          <w:bCs/>
          <w:sz w:val="28"/>
          <w:szCs w:val="28"/>
        </w:rPr>
        <w:t xml:space="preserve"> Д.Г.</w:t>
      </w:r>
    </w:p>
    <w:p w14:paraId="181999C0" w14:textId="77777777" w:rsidR="00E543F3" w:rsidRDefault="00E543F3" w:rsidP="00402DA2">
      <w:pPr>
        <w:jc w:val="center"/>
        <w:rPr>
          <w:b/>
          <w:bCs/>
          <w:sz w:val="28"/>
          <w:szCs w:val="28"/>
        </w:rPr>
      </w:pPr>
    </w:p>
    <w:p w14:paraId="47E7B799" w14:textId="7DE367FF" w:rsidR="00402DA2" w:rsidRPr="00402DA2" w:rsidRDefault="00402DA2" w:rsidP="00402DA2">
      <w:pPr>
        <w:jc w:val="center"/>
        <w:rPr>
          <w:b/>
          <w:bCs/>
          <w:sz w:val="28"/>
          <w:szCs w:val="28"/>
        </w:rPr>
      </w:pPr>
      <w:r w:rsidRPr="00402DA2">
        <w:rPr>
          <w:b/>
          <w:bCs/>
          <w:sz w:val="28"/>
          <w:szCs w:val="28"/>
        </w:rPr>
        <w:t>ТАМОЖЕННОЕ РЕГУЛИРОВАНИЕ В МЕЖДУНАРОДНОМ БИЗНЕСЕ</w:t>
      </w:r>
    </w:p>
    <w:p w14:paraId="4CD9A9BA" w14:textId="77777777" w:rsidR="00364671" w:rsidRPr="0089082F" w:rsidRDefault="00364671" w:rsidP="00364671">
      <w:pPr>
        <w:autoSpaceDE/>
        <w:autoSpaceDN/>
        <w:adjustRightInd/>
        <w:snapToGrid w:val="0"/>
        <w:jc w:val="center"/>
        <w:rPr>
          <w:color w:val="00FF00"/>
          <w:sz w:val="28"/>
          <w:szCs w:val="28"/>
        </w:rPr>
      </w:pPr>
    </w:p>
    <w:p w14:paraId="5551271A" w14:textId="77777777" w:rsidR="00364671" w:rsidRPr="0089082F" w:rsidRDefault="00364671" w:rsidP="003646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2555E4D1" w14:textId="77777777" w:rsidR="00364671" w:rsidRPr="0089082F" w:rsidRDefault="00364671" w:rsidP="003646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589AC1E" w14:textId="750AE106" w:rsidR="00402DA2" w:rsidRPr="00981EBC" w:rsidRDefault="00981EBC" w:rsidP="00402DA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981EBC">
        <w:rPr>
          <w:color w:val="000000"/>
          <w:sz w:val="28"/>
          <w:szCs w:val="28"/>
        </w:rPr>
        <w:t>для студентов</w:t>
      </w:r>
      <w:r w:rsidR="00402DA2" w:rsidRPr="00981EBC">
        <w:rPr>
          <w:color w:val="000000"/>
          <w:sz w:val="28"/>
          <w:szCs w:val="28"/>
        </w:rPr>
        <w:t>, обучающихся по направлению</w:t>
      </w:r>
      <w:r w:rsidRPr="00981EBC">
        <w:rPr>
          <w:color w:val="000000"/>
          <w:sz w:val="28"/>
          <w:szCs w:val="28"/>
        </w:rPr>
        <w:t xml:space="preserve"> подготовки</w:t>
      </w:r>
    </w:p>
    <w:p w14:paraId="4D9CDACE" w14:textId="4E72A5F8" w:rsidR="00402DA2" w:rsidRPr="00981EBC" w:rsidRDefault="00402DA2" w:rsidP="00402DA2">
      <w:pPr>
        <w:autoSpaceDE/>
        <w:autoSpaceDN/>
        <w:adjustRightInd/>
        <w:snapToGrid w:val="0"/>
        <w:ind w:right="22"/>
        <w:jc w:val="center"/>
        <w:rPr>
          <w:color w:val="000000"/>
          <w:sz w:val="28"/>
          <w:szCs w:val="28"/>
        </w:rPr>
      </w:pPr>
      <w:r w:rsidRPr="00981EBC">
        <w:rPr>
          <w:color w:val="000000"/>
          <w:sz w:val="28"/>
          <w:szCs w:val="28"/>
        </w:rPr>
        <w:t xml:space="preserve">38.04.01 </w:t>
      </w:r>
      <w:r w:rsidR="00981EBC" w:rsidRPr="00981EBC">
        <w:rPr>
          <w:color w:val="000000"/>
          <w:sz w:val="28"/>
          <w:szCs w:val="28"/>
        </w:rPr>
        <w:t>«</w:t>
      </w:r>
      <w:r w:rsidRPr="00981EBC">
        <w:rPr>
          <w:color w:val="000000"/>
          <w:sz w:val="28"/>
          <w:szCs w:val="28"/>
        </w:rPr>
        <w:t>Экономика</w:t>
      </w:r>
      <w:r w:rsidR="00981EBC" w:rsidRPr="00981EBC">
        <w:rPr>
          <w:color w:val="000000"/>
          <w:sz w:val="28"/>
          <w:szCs w:val="28"/>
        </w:rPr>
        <w:t>»</w:t>
      </w:r>
    </w:p>
    <w:p w14:paraId="62E75AE9" w14:textId="77777777" w:rsidR="00981EBC" w:rsidRDefault="00981EBC" w:rsidP="005714F2">
      <w:pPr>
        <w:autoSpaceDE/>
        <w:autoSpaceDN/>
        <w:adjustRightInd/>
        <w:snapToGrid w:val="0"/>
        <w:ind w:right="22"/>
        <w:jc w:val="center"/>
        <w:rPr>
          <w:color w:val="000000"/>
          <w:sz w:val="28"/>
          <w:szCs w:val="28"/>
        </w:rPr>
      </w:pPr>
    </w:p>
    <w:p w14:paraId="3C09BDDC" w14:textId="0A5E68CE" w:rsidR="00981EBC" w:rsidRDefault="00E543F3" w:rsidP="005714F2">
      <w:pPr>
        <w:autoSpaceDE/>
        <w:autoSpaceDN/>
        <w:adjustRightInd/>
        <w:snapToGrid w:val="0"/>
        <w:ind w:right="22"/>
        <w:jc w:val="center"/>
        <w:rPr>
          <w:color w:val="000000"/>
          <w:sz w:val="28"/>
          <w:szCs w:val="28"/>
        </w:rPr>
      </w:pPr>
      <w:r w:rsidRPr="00981EBC">
        <w:rPr>
          <w:color w:val="000000"/>
          <w:sz w:val="28"/>
          <w:szCs w:val="28"/>
        </w:rPr>
        <w:t xml:space="preserve">Направленность программы магистратуры: </w:t>
      </w:r>
    </w:p>
    <w:p w14:paraId="3CA2DB59" w14:textId="41AD9A6A" w:rsidR="005714F2" w:rsidRPr="0089082F" w:rsidRDefault="00E543F3" w:rsidP="005714F2">
      <w:pPr>
        <w:autoSpaceDE/>
        <w:autoSpaceDN/>
        <w:adjustRightInd/>
        <w:snapToGrid w:val="0"/>
        <w:ind w:right="22"/>
        <w:jc w:val="center"/>
        <w:rPr>
          <w:sz w:val="24"/>
          <w:szCs w:val="24"/>
        </w:rPr>
      </w:pPr>
      <w:r w:rsidRPr="00981EBC">
        <w:rPr>
          <w:color w:val="000000"/>
          <w:sz w:val="28"/>
          <w:szCs w:val="28"/>
        </w:rPr>
        <w:t>"Налоговое и таможенное сопровождение бизнеса"</w:t>
      </w:r>
    </w:p>
    <w:p w14:paraId="24976C41" w14:textId="77777777" w:rsidR="00981EBC" w:rsidRDefault="00981EBC" w:rsidP="00981EBC">
      <w:pPr>
        <w:suppressAutoHyphens/>
        <w:ind w:left="-709"/>
        <w:jc w:val="center"/>
        <w:rPr>
          <w:i/>
          <w:sz w:val="24"/>
          <w:szCs w:val="24"/>
        </w:rPr>
      </w:pPr>
    </w:p>
    <w:p w14:paraId="5070816D" w14:textId="712B48DE" w:rsidR="00981EBC" w:rsidRPr="000A29BE" w:rsidRDefault="00981EBC" w:rsidP="00981EBC">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072204B9" w14:textId="77777777" w:rsidR="00981EBC" w:rsidRPr="000A29BE" w:rsidRDefault="00981EBC" w:rsidP="00981EBC">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3F1BE3AE" w14:textId="77777777" w:rsidR="00981EBC" w:rsidRPr="000A29BE" w:rsidRDefault="00981EBC" w:rsidP="00981EBC">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BFA6613" w14:textId="77777777" w:rsidR="00981EBC" w:rsidRDefault="00981EBC" w:rsidP="00981EBC">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3EA9DA55" w14:textId="77777777" w:rsidR="00364671" w:rsidRDefault="00364671" w:rsidP="005714F2">
      <w:pPr>
        <w:autoSpaceDE/>
        <w:autoSpaceDN/>
        <w:adjustRightInd/>
        <w:snapToGrid w:val="0"/>
        <w:jc w:val="center"/>
        <w:rPr>
          <w:b/>
          <w:sz w:val="28"/>
          <w:szCs w:val="28"/>
        </w:rPr>
      </w:pPr>
    </w:p>
    <w:p w14:paraId="7BCDC996" w14:textId="77777777" w:rsidR="00981EBC" w:rsidRDefault="00981EBC" w:rsidP="005714F2">
      <w:pPr>
        <w:autoSpaceDE/>
        <w:autoSpaceDN/>
        <w:adjustRightInd/>
        <w:snapToGrid w:val="0"/>
        <w:jc w:val="center"/>
        <w:rPr>
          <w:b/>
          <w:sz w:val="28"/>
          <w:szCs w:val="28"/>
        </w:rPr>
      </w:pPr>
    </w:p>
    <w:p w14:paraId="7B7364D1" w14:textId="77777777" w:rsidR="00981EBC" w:rsidRDefault="00981EBC" w:rsidP="005714F2">
      <w:pPr>
        <w:autoSpaceDE/>
        <w:autoSpaceDN/>
        <w:adjustRightInd/>
        <w:snapToGrid w:val="0"/>
        <w:jc w:val="center"/>
        <w:rPr>
          <w:b/>
          <w:sz w:val="28"/>
          <w:szCs w:val="28"/>
        </w:rPr>
      </w:pPr>
    </w:p>
    <w:p w14:paraId="3F6644D7" w14:textId="77777777" w:rsidR="00981EBC" w:rsidRDefault="00981EBC" w:rsidP="005714F2">
      <w:pPr>
        <w:autoSpaceDE/>
        <w:autoSpaceDN/>
        <w:adjustRightInd/>
        <w:snapToGrid w:val="0"/>
        <w:jc w:val="center"/>
        <w:rPr>
          <w:b/>
          <w:sz w:val="28"/>
          <w:szCs w:val="28"/>
        </w:rPr>
      </w:pPr>
    </w:p>
    <w:p w14:paraId="18D17877" w14:textId="77777777" w:rsidR="00981EBC" w:rsidRDefault="00981EBC" w:rsidP="005714F2">
      <w:pPr>
        <w:autoSpaceDE/>
        <w:autoSpaceDN/>
        <w:adjustRightInd/>
        <w:snapToGrid w:val="0"/>
        <w:jc w:val="center"/>
        <w:rPr>
          <w:b/>
          <w:sz w:val="28"/>
          <w:szCs w:val="28"/>
        </w:rPr>
      </w:pPr>
    </w:p>
    <w:p w14:paraId="0EE04379" w14:textId="77777777" w:rsidR="00981EBC" w:rsidRDefault="00981EBC" w:rsidP="005714F2">
      <w:pPr>
        <w:autoSpaceDE/>
        <w:autoSpaceDN/>
        <w:adjustRightInd/>
        <w:snapToGrid w:val="0"/>
        <w:jc w:val="center"/>
        <w:rPr>
          <w:b/>
          <w:sz w:val="28"/>
          <w:szCs w:val="28"/>
        </w:rPr>
      </w:pPr>
    </w:p>
    <w:p w14:paraId="4DDE5D6E" w14:textId="5C9D0546"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2022</w:t>
      </w:r>
    </w:p>
    <w:p w14:paraId="32CC4985" w14:textId="528FA6FC" w:rsidR="00D158AA" w:rsidRDefault="00D158AA" w:rsidP="00735DF3">
      <w:pPr>
        <w:autoSpaceDE/>
        <w:autoSpaceDN/>
        <w:adjustRightInd/>
        <w:rPr>
          <w:b/>
          <w:color w:val="000000" w:themeColor="text1"/>
          <w:sz w:val="28"/>
          <w:szCs w:val="28"/>
        </w:rPr>
      </w:pPr>
    </w:p>
    <w:p w14:paraId="3A525586" w14:textId="1F5D6BB8"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06B48F1E" w:rsidR="00CC452F" w:rsidRPr="00515F24" w:rsidRDefault="00CC452F" w:rsidP="00CC452F">
      <w:pPr>
        <w:pStyle w:val="1"/>
        <w:widowControl w:val="0"/>
        <w:tabs>
          <w:tab w:val="clear" w:pos="9968"/>
          <w:tab w:val="right" w:leader="dot" w:pos="9070"/>
        </w:tabs>
        <w:jc w:val="both"/>
        <w:rPr>
          <w:rFonts w:ascii="Calibri" w:hAnsi="Calibri"/>
          <w:noProof/>
          <w:sz w:val="28"/>
          <w:szCs w:val="28"/>
        </w:rPr>
      </w:pPr>
      <w:r w:rsidRPr="00515F24">
        <w:rPr>
          <w:noProof/>
          <w:sz w:val="28"/>
          <w:szCs w:val="28"/>
        </w:rPr>
        <w:lastRenderedPageBreak/>
        <w:fldChar w:fldCharType="begin"/>
      </w:r>
      <w:r w:rsidRPr="00515F24">
        <w:rPr>
          <w:noProof/>
          <w:sz w:val="28"/>
          <w:szCs w:val="28"/>
        </w:rPr>
        <w:instrText xml:space="preserve"> TOC \o "1-3" \h \z \u </w:instrText>
      </w:r>
      <w:r w:rsidRPr="00515F24">
        <w:rPr>
          <w:noProof/>
          <w:sz w:val="28"/>
          <w:szCs w:val="28"/>
        </w:rPr>
        <w:fldChar w:fldCharType="separate"/>
      </w:r>
      <w:hyperlink w:anchor="_Toc480739931" w:history="1">
        <w:r w:rsidRPr="00515F24">
          <w:rPr>
            <w:rStyle w:val="af4"/>
            <w:noProof/>
            <w:sz w:val="28"/>
            <w:szCs w:val="28"/>
          </w:rPr>
          <w:t>1. Наименование дисциплины</w:t>
        </w:r>
        <w:r w:rsidRPr="00515F24">
          <w:rPr>
            <w:noProof/>
            <w:webHidden/>
            <w:sz w:val="28"/>
            <w:szCs w:val="28"/>
          </w:rPr>
          <w:tab/>
        </w:r>
        <w:r w:rsidR="003D79EE">
          <w:rPr>
            <w:noProof/>
            <w:webHidden/>
            <w:sz w:val="28"/>
            <w:szCs w:val="28"/>
          </w:rPr>
          <w:t>3</w:t>
        </w:r>
      </w:hyperlink>
    </w:p>
    <w:p w14:paraId="547299C9" w14:textId="205ADEF0"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sz w:val="28"/>
            <w:szCs w:val="28"/>
          </w:rPr>
          <w:tab/>
        </w:r>
        <w:r w:rsidR="003D79EE">
          <w:rPr>
            <w:noProof/>
            <w:webHidden/>
            <w:sz w:val="28"/>
            <w:szCs w:val="28"/>
          </w:rPr>
          <w:t>3</w:t>
        </w:r>
      </w:hyperlink>
    </w:p>
    <w:p w14:paraId="4B82961A" w14:textId="4847715E"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sz w:val="28"/>
            <w:szCs w:val="28"/>
          </w:rPr>
          <w:tab/>
        </w:r>
        <w:r w:rsidR="003D79EE">
          <w:rPr>
            <w:noProof/>
            <w:webHidden/>
            <w:sz w:val="28"/>
            <w:szCs w:val="28"/>
          </w:rPr>
          <w:t>4</w:t>
        </w:r>
      </w:hyperlink>
    </w:p>
    <w:p w14:paraId="6BC5345E" w14:textId="3DCD0EF2"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sz w:val="28"/>
            <w:szCs w:val="28"/>
          </w:rPr>
          <w:tab/>
        </w:r>
        <w:r w:rsidR="003D79EE">
          <w:rPr>
            <w:noProof/>
            <w:webHidden/>
            <w:sz w:val="28"/>
            <w:szCs w:val="28"/>
          </w:rPr>
          <w:t>4</w:t>
        </w:r>
      </w:hyperlink>
    </w:p>
    <w:p w14:paraId="0776DA96" w14:textId="1198C847"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sz w:val="28"/>
            <w:szCs w:val="28"/>
          </w:rPr>
          <w:tab/>
        </w:r>
        <w:r w:rsidR="003D79EE">
          <w:rPr>
            <w:noProof/>
            <w:webHidden/>
            <w:sz w:val="28"/>
            <w:szCs w:val="28"/>
          </w:rPr>
          <w:t>4</w:t>
        </w:r>
      </w:hyperlink>
    </w:p>
    <w:p w14:paraId="75AC5746" w14:textId="0F364DBE"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sz w:val="28"/>
            <w:szCs w:val="28"/>
          </w:rPr>
          <w:tab/>
        </w:r>
        <w:r w:rsidR="003D79EE">
          <w:rPr>
            <w:noProof/>
            <w:webHidden/>
            <w:sz w:val="28"/>
            <w:szCs w:val="28"/>
          </w:rPr>
          <w:t>7</w:t>
        </w:r>
      </w:hyperlink>
    </w:p>
    <w:p w14:paraId="6F9D0DC4" w14:textId="6BB83525"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sz w:val="28"/>
            <w:szCs w:val="28"/>
          </w:rPr>
          <w:tab/>
        </w:r>
        <w:r w:rsidR="003D79EE">
          <w:rPr>
            <w:noProof/>
            <w:webHidden/>
            <w:sz w:val="28"/>
            <w:szCs w:val="28"/>
          </w:rPr>
          <w:t>14</w:t>
        </w:r>
      </w:hyperlink>
    </w:p>
    <w:p w14:paraId="7726036C" w14:textId="040BDB56"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sz w:val="28"/>
            <w:szCs w:val="28"/>
          </w:rPr>
          <w:tab/>
        </w:r>
        <w:r w:rsidR="003D79EE">
          <w:rPr>
            <w:noProof/>
            <w:webHidden/>
            <w:sz w:val="28"/>
            <w:szCs w:val="28"/>
          </w:rPr>
          <w:t>18</w:t>
        </w:r>
      </w:hyperlink>
    </w:p>
    <w:p w14:paraId="085E43BE" w14:textId="5B92E8B4"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sz w:val="28"/>
            <w:szCs w:val="28"/>
          </w:rPr>
          <w:tab/>
        </w:r>
        <w:r w:rsidR="003D79EE">
          <w:rPr>
            <w:noProof/>
            <w:webHidden/>
            <w:sz w:val="28"/>
            <w:szCs w:val="28"/>
          </w:rPr>
          <w:t>21</w:t>
        </w:r>
      </w:hyperlink>
    </w:p>
    <w:p w14:paraId="23598D18" w14:textId="67FD959D"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sz w:val="28"/>
            <w:szCs w:val="28"/>
          </w:rPr>
          <w:tab/>
        </w:r>
        <w:r w:rsidR="003D79EE">
          <w:rPr>
            <w:noProof/>
            <w:webHidden/>
            <w:sz w:val="28"/>
            <w:szCs w:val="28"/>
          </w:rPr>
          <w:t>22</w:t>
        </w:r>
      </w:hyperlink>
    </w:p>
    <w:p w14:paraId="3D86869E" w14:textId="6DA42F23" w:rsidR="00CC452F" w:rsidRPr="00515F24" w:rsidRDefault="005A1890" w:rsidP="00CC452F">
      <w:pPr>
        <w:pStyle w:val="1"/>
        <w:widowControl w:val="0"/>
        <w:tabs>
          <w:tab w:val="clear" w:pos="9968"/>
          <w:tab w:val="right" w:leader="dot" w:pos="9070"/>
        </w:tabs>
        <w:jc w:val="both"/>
        <w:rPr>
          <w:rFonts w:ascii="Calibri" w:hAnsi="Calibri"/>
          <w:noProof/>
          <w:sz w:val="28"/>
          <w:szCs w:val="28"/>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sz w:val="28"/>
            <w:szCs w:val="28"/>
          </w:rPr>
          <w:tab/>
        </w:r>
        <w:r w:rsidR="003D79EE">
          <w:rPr>
            <w:noProof/>
            <w:webHidden/>
            <w:sz w:val="28"/>
            <w:szCs w:val="28"/>
          </w:rPr>
          <w:t>22</w:t>
        </w:r>
      </w:hyperlink>
    </w:p>
    <w:p w14:paraId="6CE73E60" w14:textId="35FD24A0" w:rsidR="00CC452F" w:rsidRDefault="005A1890" w:rsidP="00CC452F">
      <w:pPr>
        <w:pStyle w:val="1"/>
        <w:widowControl w:val="0"/>
        <w:tabs>
          <w:tab w:val="clear" w:pos="9968"/>
          <w:tab w:val="right" w:leader="dot" w:pos="9070"/>
        </w:tabs>
        <w:jc w:val="both"/>
        <w:rPr>
          <w:noProof/>
          <w:sz w:val="28"/>
          <w:szCs w:val="28"/>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sz w:val="28"/>
            <w:szCs w:val="28"/>
          </w:rPr>
          <w:tab/>
        </w:r>
        <w:r w:rsidR="003D79EE">
          <w:rPr>
            <w:noProof/>
            <w:webHidden/>
            <w:sz w:val="28"/>
            <w:szCs w:val="28"/>
          </w:rPr>
          <w:t>23</w:t>
        </w:r>
      </w:hyperlink>
    </w:p>
    <w:p w14:paraId="0772DDA2" w14:textId="77777777" w:rsidR="00C4080C" w:rsidRPr="00C4080C" w:rsidRDefault="00C4080C" w:rsidP="00C4080C"/>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2147A4C0" w14:textId="73307AF4" w:rsidR="00B32ACF" w:rsidRDefault="00CC452F" w:rsidP="00B32ACF">
      <w:pPr>
        <w:keepNext/>
        <w:rPr>
          <w:b/>
          <w:bCs/>
          <w:sz w:val="28"/>
          <w:szCs w:val="28"/>
        </w:rPr>
      </w:pPr>
      <w:r w:rsidRPr="00515F24">
        <w:rPr>
          <w:b/>
          <w:bCs/>
          <w:sz w:val="28"/>
          <w:szCs w:val="28"/>
        </w:rPr>
        <w:lastRenderedPageBreak/>
        <w:fldChar w:fldCharType="end"/>
      </w:r>
    </w:p>
    <w:p w14:paraId="25E9D32F" w14:textId="77777777" w:rsidR="003D79EE" w:rsidRDefault="003D79EE" w:rsidP="00B32ACF">
      <w:pPr>
        <w:keepNext/>
        <w:rPr>
          <w:b/>
          <w:bCs/>
          <w:sz w:val="28"/>
          <w:szCs w:val="28"/>
        </w:rPr>
      </w:pPr>
    </w:p>
    <w:p w14:paraId="6A588060" w14:textId="195B4417" w:rsidR="003D79EE" w:rsidRDefault="003D79EE" w:rsidP="00F95658">
      <w:pPr>
        <w:keepNext/>
        <w:ind w:firstLine="709"/>
        <w:jc w:val="both"/>
        <w:rPr>
          <w:b/>
          <w:sz w:val="28"/>
          <w:szCs w:val="28"/>
        </w:rPr>
      </w:pPr>
    </w:p>
    <w:p w14:paraId="5D4FECF0" w14:textId="14DA2FD0" w:rsidR="005A1890" w:rsidRDefault="005A1890" w:rsidP="00F95658">
      <w:pPr>
        <w:keepNext/>
        <w:ind w:firstLine="709"/>
        <w:jc w:val="both"/>
        <w:rPr>
          <w:b/>
          <w:sz w:val="28"/>
          <w:szCs w:val="28"/>
        </w:rPr>
      </w:pPr>
    </w:p>
    <w:p w14:paraId="11690A8B" w14:textId="77777777" w:rsidR="005A1890" w:rsidRDefault="005A1890" w:rsidP="00F95658">
      <w:pPr>
        <w:keepNext/>
        <w:ind w:firstLine="709"/>
        <w:jc w:val="both"/>
        <w:rPr>
          <w:b/>
          <w:sz w:val="28"/>
          <w:szCs w:val="28"/>
        </w:rPr>
      </w:pPr>
      <w:bookmarkStart w:id="0" w:name="_GoBack"/>
      <w:bookmarkEnd w:id="0"/>
    </w:p>
    <w:p w14:paraId="71CD9E7B" w14:textId="77777777" w:rsidR="003D79EE" w:rsidRDefault="003D79EE" w:rsidP="00F95658">
      <w:pPr>
        <w:keepNext/>
        <w:ind w:firstLine="709"/>
        <w:jc w:val="both"/>
        <w:rPr>
          <w:b/>
          <w:sz w:val="28"/>
          <w:szCs w:val="28"/>
        </w:rPr>
      </w:pPr>
    </w:p>
    <w:p w14:paraId="52122C0D" w14:textId="4B7F6835"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5766F0CA" w14:textId="1E2AB878" w:rsidR="00E543F3" w:rsidRPr="00E543F3" w:rsidRDefault="00E543F3" w:rsidP="00E543F3">
      <w:pPr>
        <w:ind w:firstLine="708"/>
        <w:rPr>
          <w:sz w:val="28"/>
          <w:szCs w:val="28"/>
        </w:rPr>
      </w:pPr>
      <w:r w:rsidRPr="00E543F3">
        <w:rPr>
          <w:sz w:val="28"/>
          <w:szCs w:val="28"/>
        </w:rPr>
        <w:t>Таможенное регулирование в международном бизнесе.</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099D4A70"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9"/>
        <w:gridCol w:w="3052"/>
        <w:gridCol w:w="2102"/>
        <w:gridCol w:w="3472"/>
      </w:tblGrid>
      <w:tr w:rsidR="006B5B4D" w:rsidRPr="009C587E" w14:paraId="1319D81B" w14:textId="77777777" w:rsidTr="00747ABF">
        <w:tc>
          <w:tcPr>
            <w:tcW w:w="769" w:type="pct"/>
          </w:tcPr>
          <w:p w14:paraId="1DA5C36E" w14:textId="77777777" w:rsidR="006B5B4D" w:rsidRPr="009C587E" w:rsidRDefault="006B5B4D" w:rsidP="00747ABF">
            <w:pPr>
              <w:tabs>
                <w:tab w:val="left" w:pos="540"/>
              </w:tabs>
              <w:contextualSpacing/>
              <w:jc w:val="center"/>
              <w:rPr>
                <w:sz w:val="24"/>
                <w:szCs w:val="24"/>
              </w:rPr>
            </w:pPr>
            <w:bookmarkStart w:id="1" w:name="_Hlk121945439"/>
            <w:r w:rsidRPr="009C587E">
              <w:rPr>
                <w:sz w:val="24"/>
                <w:szCs w:val="24"/>
              </w:rPr>
              <w:t>Код компетенции</w:t>
            </w:r>
          </w:p>
        </w:tc>
        <w:tc>
          <w:tcPr>
            <w:tcW w:w="1497" w:type="pct"/>
          </w:tcPr>
          <w:p w14:paraId="7B470B01" w14:textId="77777777" w:rsidR="006B5B4D" w:rsidRPr="009C587E" w:rsidRDefault="006B5B4D" w:rsidP="00747ABF">
            <w:pPr>
              <w:tabs>
                <w:tab w:val="left" w:pos="540"/>
              </w:tabs>
              <w:contextualSpacing/>
              <w:jc w:val="center"/>
              <w:rPr>
                <w:sz w:val="24"/>
                <w:szCs w:val="24"/>
              </w:rPr>
            </w:pPr>
            <w:r w:rsidRPr="009C587E">
              <w:rPr>
                <w:sz w:val="24"/>
                <w:szCs w:val="24"/>
              </w:rPr>
              <w:t>Наименование компетенции</w:t>
            </w:r>
          </w:p>
        </w:tc>
        <w:tc>
          <w:tcPr>
            <w:tcW w:w="1031" w:type="pct"/>
          </w:tcPr>
          <w:p w14:paraId="6F7E2078" w14:textId="77777777" w:rsidR="006B5B4D" w:rsidRPr="009C587E" w:rsidRDefault="006B5B4D" w:rsidP="00747ABF">
            <w:pPr>
              <w:tabs>
                <w:tab w:val="left" w:pos="540"/>
              </w:tabs>
              <w:contextualSpacing/>
              <w:jc w:val="center"/>
              <w:rPr>
                <w:sz w:val="24"/>
                <w:szCs w:val="24"/>
              </w:rPr>
            </w:pPr>
            <w:r w:rsidRPr="009C587E">
              <w:rPr>
                <w:sz w:val="24"/>
                <w:szCs w:val="24"/>
              </w:rPr>
              <w:t>Индикаторы достижения компетенции</w:t>
            </w:r>
          </w:p>
        </w:tc>
        <w:tc>
          <w:tcPr>
            <w:tcW w:w="1703" w:type="pct"/>
          </w:tcPr>
          <w:p w14:paraId="54B08637" w14:textId="494EBF96" w:rsidR="006B5B4D" w:rsidRPr="009C587E" w:rsidRDefault="006B5B4D" w:rsidP="00747ABF">
            <w:pPr>
              <w:tabs>
                <w:tab w:val="left" w:pos="540"/>
              </w:tabs>
              <w:contextualSpacing/>
              <w:jc w:val="center"/>
              <w:rPr>
                <w:sz w:val="24"/>
                <w:szCs w:val="24"/>
              </w:rPr>
            </w:pPr>
            <w:r w:rsidRPr="009C587E">
              <w:rPr>
                <w:sz w:val="24"/>
                <w:szCs w:val="24"/>
              </w:rPr>
              <w:t xml:space="preserve">Результаты </w:t>
            </w:r>
            <w:r w:rsidR="001352B4" w:rsidRPr="009C587E">
              <w:rPr>
                <w:sz w:val="24"/>
                <w:szCs w:val="24"/>
              </w:rPr>
              <w:t>обучения (</w:t>
            </w:r>
            <w:r w:rsidRPr="009C587E">
              <w:rPr>
                <w:sz w:val="24"/>
                <w:szCs w:val="24"/>
              </w:rPr>
              <w:t>умения</w:t>
            </w:r>
            <w:r w:rsidR="00FC38B2" w:rsidRPr="009C587E">
              <w:rPr>
                <w:sz w:val="24"/>
                <w:szCs w:val="24"/>
              </w:rPr>
              <w:t xml:space="preserve"> и знания</w:t>
            </w:r>
            <w:r w:rsidRPr="009C587E">
              <w:rPr>
                <w:sz w:val="24"/>
                <w:szCs w:val="24"/>
              </w:rPr>
              <w:t>), соотнесенные с индикаторами достижения компетенции</w:t>
            </w:r>
          </w:p>
        </w:tc>
      </w:tr>
      <w:tr w:rsidR="00E543F3" w:rsidRPr="009C587E" w14:paraId="41B21597" w14:textId="77777777" w:rsidTr="00747ABF">
        <w:tc>
          <w:tcPr>
            <w:tcW w:w="769" w:type="pct"/>
            <w:vMerge w:val="restart"/>
          </w:tcPr>
          <w:p w14:paraId="61843B67" w14:textId="56D9A51C" w:rsidR="00E543F3" w:rsidRPr="009C587E" w:rsidRDefault="00E543F3" w:rsidP="009C587E">
            <w:pPr>
              <w:tabs>
                <w:tab w:val="left" w:pos="540"/>
              </w:tabs>
              <w:contextualSpacing/>
              <w:rPr>
                <w:sz w:val="24"/>
                <w:szCs w:val="24"/>
              </w:rPr>
            </w:pPr>
            <w:r>
              <w:rPr>
                <w:sz w:val="24"/>
                <w:szCs w:val="24"/>
              </w:rPr>
              <w:t>ПКН-6</w:t>
            </w:r>
          </w:p>
        </w:tc>
        <w:tc>
          <w:tcPr>
            <w:tcW w:w="1497" w:type="pct"/>
            <w:vMerge w:val="restart"/>
            <w:shd w:val="clear" w:color="auto" w:fill="auto"/>
          </w:tcPr>
          <w:p w14:paraId="28E7D615" w14:textId="7AA75EF1" w:rsidR="00E543F3" w:rsidRPr="009C587E" w:rsidRDefault="00E543F3" w:rsidP="00E543F3">
            <w:pPr>
              <w:tabs>
                <w:tab w:val="left" w:pos="540"/>
              </w:tabs>
              <w:contextualSpacing/>
              <w:jc w:val="both"/>
              <w:rPr>
                <w:sz w:val="24"/>
                <w:szCs w:val="24"/>
              </w:rPr>
            </w:pPr>
            <w:r w:rsidRPr="00E543F3">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Pr>
                <w:sz w:val="24"/>
                <w:szCs w:val="24"/>
              </w:rPr>
              <w:t>.</w:t>
            </w:r>
          </w:p>
        </w:tc>
        <w:tc>
          <w:tcPr>
            <w:tcW w:w="1031" w:type="pct"/>
            <w:shd w:val="clear" w:color="auto" w:fill="auto"/>
          </w:tcPr>
          <w:p w14:paraId="610C9A2D" w14:textId="62E87E2E" w:rsidR="00E543F3" w:rsidRPr="00843010" w:rsidRDefault="008A2568" w:rsidP="008A2568">
            <w:pPr>
              <w:jc w:val="both"/>
              <w:rPr>
                <w:sz w:val="24"/>
                <w:szCs w:val="24"/>
              </w:rPr>
            </w:pPr>
            <w:r>
              <w:rPr>
                <w:sz w:val="24"/>
                <w:szCs w:val="24"/>
              </w:rPr>
              <w:t>1. Применяет</w:t>
            </w:r>
            <w:r w:rsidRPr="007D085F">
              <w:rPr>
                <w:sz w:val="24"/>
                <w:szCs w:val="24"/>
              </w:rPr>
              <w:t xml:space="preserve">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w:t>
            </w:r>
            <w:r>
              <w:rPr>
                <w:sz w:val="24"/>
                <w:szCs w:val="24"/>
              </w:rPr>
              <w:t>на новых и развивающихся рынках.</w:t>
            </w:r>
          </w:p>
        </w:tc>
        <w:tc>
          <w:tcPr>
            <w:tcW w:w="1703" w:type="pct"/>
          </w:tcPr>
          <w:p w14:paraId="1C0A3B8B" w14:textId="17AC4D07" w:rsidR="00E543F3" w:rsidRDefault="00E543F3" w:rsidP="00B44F05">
            <w:pPr>
              <w:tabs>
                <w:tab w:val="left" w:pos="540"/>
              </w:tabs>
              <w:contextualSpacing/>
              <w:jc w:val="both"/>
              <w:rPr>
                <w:sz w:val="24"/>
                <w:szCs w:val="24"/>
              </w:rPr>
            </w:pPr>
            <w:r w:rsidRPr="00B44F05">
              <w:rPr>
                <w:sz w:val="24"/>
                <w:szCs w:val="24"/>
              </w:rPr>
              <w:t xml:space="preserve">Знать </w:t>
            </w:r>
            <w:r w:rsidR="00AE6112">
              <w:rPr>
                <w:sz w:val="24"/>
                <w:szCs w:val="24"/>
              </w:rPr>
              <w:t>методический инструментарий в целях системного анализа и моделирования экономических процессов.</w:t>
            </w:r>
          </w:p>
          <w:p w14:paraId="02EC7162" w14:textId="77777777" w:rsidR="00E543F3" w:rsidRPr="00B44F05" w:rsidRDefault="00E543F3" w:rsidP="00B44F05">
            <w:pPr>
              <w:tabs>
                <w:tab w:val="left" w:pos="540"/>
              </w:tabs>
              <w:contextualSpacing/>
              <w:jc w:val="both"/>
              <w:rPr>
                <w:sz w:val="24"/>
                <w:szCs w:val="24"/>
              </w:rPr>
            </w:pPr>
          </w:p>
          <w:p w14:paraId="3B83932E" w14:textId="203D6AB5" w:rsidR="00E543F3" w:rsidRPr="009C587E" w:rsidRDefault="00E543F3" w:rsidP="00B44F05">
            <w:pPr>
              <w:tabs>
                <w:tab w:val="left" w:pos="540"/>
              </w:tabs>
              <w:contextualSpacing/>
              <w:jc w:val="both"/>
              <w:rPr>
                <w:sz w:val="24"/>
                <w:szCs w:val="24"/>
              </w:rPr>
            </w:pPr>
            <w:r w:rsidRPr="00B44F05">
              <w:rPr>
                <w:sz w:val="24"/>
                <w:szCs w:val="24"/>
              </w:rPr>
              <w:t xml:space="preserve">Уметь </w:t>
            </w:r>
            <w:r w:rsidR="00AE6112">
              <w:rPr>
                <w:sz w:val="24"/>
                <w:szCs w:val="24"/>
              </w:rPr>
              <w:t>внедрять инновационные разработки с целью получения конкурентных преимуществ и обеспечения опережающего роста на развивающихся рынках.</w:t>
            </w:r>
          </w:p>
        </w:tc>
      </w:tr>
      <w:tr w:rsidR="00E543F3" w:rsidRPr="009C587E" w14:paraId="068B50EF" w14:textId="77777777" w:rsidTr="00747ABF">
        <w:tc>
          <w:tcPr>
            <w:tcW w:w="769" w:type="pct"/>
            <w:vMerge/>
          </w:tcPr>
          <w:p w14:paraId="044789A7" w14:textId="77777777" w:rsidR="00E543F3" w:rsidRDefault="00E543F3" w:rsidP="009C587E">
            <w:pPr>
              <w:tabs>
                <w:tab w:val="left" w:pos="540"/>
              </w:tabs>
              <w:contextualSpacing/>
              <w:rPr>
                <w:sz w:val="24"/>
                <w:szCs w:val="24"/>
              </w:rPr>
            </w:pPr>
          </w:p>
        </w:tc>
        <w:tc>
          <w:tcPr>
            <w:tcW w:w="1497" w:type="pct"/>
            <w:vMerge/>
            <w:shd w:val="clear" w:color="auto" w:fill="auto"/>
          </w:tcPr>
          <w:p w14:paraId="47788B82" w14:textId="77777777" w:rsidR="00E543F3" w:rsidRPr="00326344" w:rsidRDefault="00E543F3" w:rsidP="009C587E">
            <w:pPr>
              <w:tabs>
                <w:tab w:val="left" w:pos="540"/>
              </w:tabs>
              <w:contextualSpacing/>
              <w:rPr>
                <w:sz w:val="24"/>
                <w:szCs w:val="24"/>
              </w:rPr>
            </w:pPr>
          </w:p>
        </w:tc>
        <w:tc>
          <w:tcPr>
            <w:tcW w:w="1031" w:type="pct"/>
            <w:shd w:val="clear" w:color="auto" w:fill="auto"/>
          </w:tcPr>
          <w:p w14:paraId="768CCAC5" w14:textId="6B009C02" w:rsidR="00E543F3" w:rsidRPr="00843010" w:rsidRDefault="008A2568" w:rsidP="00843010">
            <w:pPr>
              <w:pStyle w:val="ConsPlusNormal"/>
              <w:ind w:firstLine="0"/>
              <w:jc w:val="both"/>
              <w:rPr>
                <w:rFonts w:ascii="Times New Roman" w:hAnsi="Times New Roman" w:cs="Times New Roman"/>
                <w:sz w:val="24"/>
                <w:szCs w:val="24"/>
              </w:rPr>
            </w:pPr>
            <w:r>
              <w:rPr>
                <w:rFonts w:ascii="Times New Roman" w:hAnsi="Times New Roman"/>
                <w:sz w:val="24"/>
                <w:szCs w:val="24"/>
              </w:rPr>
              <w:t xml:space="preserve">2. </w:t>
            </w:r>
            <w:r w:rsidRPr="00125C7A">
              <w:rPr>
                <w:rFonts w:ascii="Times New Roman" w:hAnsi="Times New Roman"/>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Pr>
                <w:rFonts w:ascii="Times New Roman" w:hAnsi="Times New Roman"/>
                <w:sz w:val="24"/>
                <w:szCs w:val="24"/>
              </w:rPr>
              <w:t>.</w:t>
            </w:r>
          </w:p>
        </w:tc>
        <w:tc>
          <w:tcPr>
            <w:tcW w:w="1703" w:type="pct"/>
          </w:tcPr>
          <w:p w14:paraId="54F478AC" w14:textId="5DD136DA" w:rsidR="00E543F3" w:rsidRDefault="00AE6112" w:rsidP="00B44F05">
            <w:pPr>
              <w:tabs>
                <w:tab w:val="left" w:pos="540"/>
              </w:tabs>
              <w:contextualSpacing/>
              <w:jc w:val="both"/>
              <w:rPr>
                <w:sz w:val="24"/>
                <w:szCs w:val="24"/>
              </w:rPr>
            </w:pPr>
            <w:r w:rsidRPr="00925667">
              <w:rPr>
                <w:sz w:val="24"/>
                <w:szCs w:val="24"/>
              </w:rPr>
              <w:t>Знать базовые законы и положения в сфере экономики, экономические модели, описывающие принципы поведения экономических субъектов и закономерности функционирования рынков товаров и услуг, рынков факторов производства, а также основные направления государственного регулирования экономики.</w:t>
            </w:r>
          </w:p>
          <w:p w14:paraId="6F233A86" w14:textId="77777777" w:rsidR="00E543F3" w:rsidRDefault="00E543F3" w:rsidP="00B44F05">
            <w:pPr>
              <w:tabs>
                <w:tab w:val="left" w:pos="540"/>
              </w:tabs>
              <w:contextualSpacing/>
              <w:jc w:val="both"/>
              <w:rPr>
                <w:sz w:val="24"/>
                <w:szCs w:val="24"/>
              </w:rPr>
            </w:pPr>
          </w:p>
          <w:p w14:paraId="124BF1E3" w14:textId="3A538C27" w:rsidR="00E543F3" w:rsidRPr="00B44F05" w:rsidRDefault="00AE6112" w:rsidP="00B44F05">
            <w:pPr>
              <w:tabs>
                <w:tab w:val="left" w:pos="540"/>
              </w:tabs>
              <w:contextualSpacing/>
              <w:jc w:val="both"/>
              <w:rPr>
                <w:sz w:val="24"/>
                <w:szCs w:val="24"/>
              </w:rPr>
            </w:pPr>
            <w:r w:rsidRPr="00925667">
              <w:rPr>
                <w:sz w:val="24"/>
                <w:szCs w:val="24"/>
              </w:rPr>
              <w:t xml:space="preserve">Уметь опираясь на базовые законы и положения экономики </w:t>
            </w:r>
            <w:r w:rsidRPr="00925667">
              <w:rPr>
                <w:sz w:val="24"/>
                <w:szCs w:val="24"/>
              </w:rPr>
              <w:lastRenderedPageBreak/>
              <w:t>используя экономические модели анализировать рыночные проблемы и делать аргументированные выводы; используя научную лексику и грамотно употребляя категориальный аппарат логически излагать (устно и письменно) свои суждения по различным аспектам экономики таможенного</w:t>
            </w:r>
            <w:r>
              <w:rPr>
                <w:sz w:val="24"/>
                <w:szCs w:val="24"/>
              </w:rPr>
              <w:t xml:space="preserve"> регулирования.</w:t>
            </w:r>
          </w:p>
        </w:tc>
      </w:tr>
      <w:bookmarkEnd w:id="1"/>
    </w:tbl>
    <w:p w14:paraId="0449CD29" w14:textId="350B95D1" w:rsidR="00C52F7B" w:rsidRDefault="00C52F7B"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78CDF643" w14:textId="7ACF7282" w:rsidR="001E167F" w:rsidRPr="00F803D0" w:rsidRDefault="001E167F" w:rsidP="00F803D0">
      <w:pPr>
        <w:ind w:firstLine="708"/>
        <w:jc w:val="both"/>
        <w:rPr>
          <w:sz w:val="28"/>
          <w:szCs w:val="28"/>
        </w:rPr>
      </w:pPr>
      <w:r w:rsidRPr="00816639">
        <w:rPr>
          <w:color w:val="000000" w:themeColor="text1"/>
          <w:sz w:val="28"/>
          <w:szCs w:val="28"/>
        </w:rPr>
        <w:t>Дисциплина «</w:t>
      </w:r>
      <w:r w:rsidR="00F803D0" w:rsidRPr="00E543F3">
        <w:rPr>
          <w:sz w:val="28"/>
          <w:szCs w:val="28"/>
        </w:rPr>
        <w:t>Таможенное регули</w:t>
      </w:r>
      <w:r w:rsidR="002819AF">
        <w:rPr>
          <w:sz w:val="28"/>
          <w:szCs w:val="28"/>
        </w:rPr>
        <w:t>рование в международном бизнесе</w:t>
      </w:r>
      <w:r w:rsidRPr="00816639">
        <w:rPr>
          <w:color w:val="000000" w:themeColor="text1"/>
          <w:sz w:val="28"/>
          <w:szCs w:val="28"/>
        </w:rPr>
        <w:t xml:space="preserve">» </w:t>
      </w:r>
      <w:r w:rsidRPr="00215D44">
        <w:rPr>
          <w:sz w:val="28"/>
          <w:szCs w:val="28"/>
        </w:rPr>
        <w:t xml:space="preserve">является дисциплиной модуля </w:t>
      </w:r>
      <w:r w:rsidR="002819AF" w:rsidRPr="00CE365E">
        <w:rPr>
          <w:sz w:val="28"/>
          <w:szCs w:val="28"/>
        </w:rPr>
        <w:t xml:space="preserve">дисциплин по выбору, углубляющих освоение программы магистратуры </w:t>
      </w:r>
      <w:r w:rsidRPr="00CE365E">
        <w:rPr>
          <w:sz w:val="28"/>
          <w:szCs w:val="28"/>
        </w:rPr>
        <w:t>по направлению</w:t>
      </w:r>
      <w:r w:rsidRPr="00215D44">
        <w:rPr>
          <w:sz w:val="28"/>
          <w:szCs w:val="28"/>
        </w:rPr>
        <w:t xml:space="preserve"> подготовки 38.0</w:t>
      </w:r>
      <w:r w:rsidR="00F803D0">
        <w:rPr>
          <w:sz w:val="28"/>
          <w:szCs w:val="28"/>
        </w:rPr>
        <w:t>4</w:t>
      </w:r>
      <w:r w:rsidRPr="00215D44">
        <w:rPr>
          <w:sz w:val="28"/>
          <w:szCs w:val="28"/>
        </w:rPr>
        <w:t>.0</w:t>
      </w:r>
      <w:r w:rsidR="00F803D0">
        <w:rPr>
          <w:sz w:val="28"/>
          <w:szCs w:val="28"/>
        </w:rPr>
        <w:t>1</w:t>
      </w:r>
      <w:r w:rsidRPr="00215D44">
        <w:rPr>
          <w:sz w:val="28"/>
          <w:szCs w:val="28"/>
        </w:rPr>
        <w:t xml:space="preserve"> «</w:t>
      </w:r>
      <w:r w:rsidR="00F803D0">
        <w:rPr>
          <w:sz w:val="28"/>
          <w:szCs w:val="28"/>
        </w:rPr>
        <w:t>Экономика</w:t>
      </w:r>
      <w:r w:rsidRPr="00215D44">
        <w:rPr>
          <w:sz w:val="28"/>
          <w:szCs w:val="28"/>
        </w:rPr>
        <w:t>»</w:t>
      </w:r>
      <w:r w:rsidR="001640B4">
        <w:rPr>
          <w:sz w:val="28"/>
          <w:szCs w:val="28"/>
        </w:rPr>
        <w:t xml:space="preserve">, направленность программы </w:t>
      </w:r>
      <w:r w:rsidR="001640B4" w:rsidRPr="0089082F">
        <w:rPr>
          <w:iCs/>
          <w:sz w:val="28"/>
          <w:szCs w:val="28"/>
        </w:rPr>
        <w:t>«</w:t>
      </w:r>
      <w:r w:rsidR="00F803D0">
        <w:rPr>
          <w:iCs/>
          <w:sz w:val="28"/>
          <w:szCs w:val="28"/>
        </w:rPr>
        <w:t>Налоговое и таможенное сопровождение бизнеса</w:t>
      </w:r>
      <w:r w:rsidR="001640B4" w:rsidRPr="0089082F">
        <w:rPr>
          <w:iCs/>
          <w:sz w:val="28"/>
          <w:szCs w:val="28"/>
        </w:rPr>
        <w:t>»</w:t>
      </w:r>
      <w:r w:rsidR="001640B4" w:rsidRPr="00215D44">
        <w:rPr>
          <w:sz w:val="28"/>
          <w:szCs w:val="28"/>
        </w:rPr>
        <w:t>.</w:t>
      </w:r>
    </w:p>
    <w:p w14:paraId="03B5B857" w14:textId="6D6D98AD" w:rsidR="001E167F" w:rsidRDefault="001E167F" w:rsidP="00F95658">
      <w:pPr>
        <w:ind w:firstLine="709"/>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8FC2B3C" w14:textId="56DD47ED" w:rsidR="00C52F7B" w:rsidRDefault="00C52F7B" w:rsidP="00F95658">
      <w:pPr>
        <w:tabs>
          <w:tab w:val="right" w:pos="851"/>
        </w:tabs>
        <w:ind w:firstLine="709"/>
        <w:jc w:val="both"/>
        <w:rPr>
          <w:sz w:val="28"/>
          <w:szCs w:val="28"/>
        </w:rPr>
      </w:pP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D34CB9" w:rsidRDefault="00D311EC" w:rsidP="00CC452F">
            <w:pPr>
              <w:pStyle w:val="a6"/>
              <w:keepNext/>
              <w:ind w:left="0"/>
              <w:jc w:val="center"/>
              <w:rPr>
                <w:b/>
                <w:sz w:val="24"/>
                <w:szCs w:val="24"/>
              </w:rPr>
            </w:pPr>
            <w:r w:rsidRPr="00D34CB9">
              <w:rPr>
                <w:b/>
                <w:sz w:val="24"/>
                <w:szCs w:val="24"/>
              </w:rPr>
              <w:t xml:space="preserve">Всего </w:t>
            </w:r>
          </w:p>
          <w:p w14:paraId="5BEC1362" w14:textId="77777777" w:rsidR="00D311EC" w:rsidRPr="00D34CB9" w:rsidRDefault="00D311EC" w:rsidP="00CC452F">
            <w:pPr>
              <w:pStyle w:val="a6"/>
              <w:keepNext/>
              <w:ind w:left="0"/>
              <w:jc w:val="center"/>
              <w:rPr>
                <w:b/>
                <w:sz w:val="24"/>
                <w:szCs w:val="24"/>
              </w:rPr>
            </w:pPr>
            <w:r w:rsidRPr="00D34CB9">
              <w:rPr>
                <w:b/>
                <w:sz w:val="24"/>
                <w:szCs w:val="24"/>
              </w:rPr>
              <w:t>(в з/е и часах)</w:t>
            </w:r>
          </w:p>
        </w:tc>
        <w:tc>
          <w:tcPr>
            <w:tcW w:w="1179" w:type="pct"/>
            <w:shd w:val="clear" w:color="auto" w:fill="auto"/>
          </w:tcPr>
          <w:p w14:paraId="0AB080C7" w14:textId="55327E61" w:rsidR="00D311EC" w:rsidRPr="00D34CB9" w:rsidRDefault="00DA247A" w:rsidP="00CC452F">
            <w:pPr>
              <w:pStyle w:val="a6"/>
              <w:keepNext/>
              <w:ind w:left="0"/>
              <w:jc w:val="center"/>
              <w:rPr>
                <w:b/>
                <w:sz w:val="24"/>
                <w:szCs w:val="24"/>
              </w:rPr>
            </w:pPr>
            <w:r w:rsidRPr="00CE365E">
              <w:rPr>
                <w:b/>
                <w:sz w:val="24"/>
                <w:szCs w:val="24"/>
              </w:rPr>
              <w:t>Модуль</w:t>
            </w:r>
            <w:r w:rsidR="00D311EC" w:rsidRPr="00CE365E">
              <w:rPr>
                <w:b/>
                <w:sz w:val="24"/>
                <w:szCs w:val="24"/>
              </w:rPr>
              <w:t xml:space="preserve"> 6</w:t>
            </w:r>
          </w:p>
          <w:p w14:paraId="30491488" w14:textId="7E216DB8" w:rsidR="00D311EC" w:rsidRPr="00D34CB9" w:rsidRDefault="00DA247A" w:rsidP="00CC452F">
            <w:pPr>
              <w:pStyle w:val="a6"/>
              <w:keepNext/>
              <w:ind w:left="0"/>
              <w:rPr>
                <w:b/>
                <w:sz w:val="24"/>
                <w:szCs w:val="24"/>
              </w:rPr>
            </w:pPr>
            <w:r>
              <w:rPr>
                <w:b/>
                <w:sz w:val="24"/>
                <w:szCs w:val="24"/>
              </w:rPr>
              <w:t xml:space="preserve">            </w:t>
            </w:r>
            <w:r w:rsidR="00D311EC" w:rsidRPr="00D34CB9">
              <w:rPr>
                <w:b/>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564B3C2C" w:rsidR="00D311EC" w:rsidRPr="00D311EC" w:rsidRDefault="00D311EC" w:rsidP="0007039F">
            <w:pPr>
              <w:pStyle w:val="a6"/>
              <w:keepNext/>
              <w:ind w:left="0"/>
              <w:jc w:val="center"/>
              <w:rPr>
                <w:bCs/>
                <w:iCs/>
                <w:sz w:val="24"/>
                <w:szCs w:val="24"/>
              </w:rPr>
            </w:pPr>
            <w:r>
              <w:rPr>
                <w:bCs/>
                <w:iCs/>
                <w:sz w:val="24"/>
                <w:szCs w:val="24"/>
              </w:rPr>
              <w:t>3</w:t>
            </w:r>
            <w:r w:rsidRPr="001E167F">
              <w:rPr>
                <w:bCs/>
                <w:iCs/>
                <w:sz w:val="24"/>
                <w:szCs w:val="24"/>
                <w:lang w:val="en-US"/>
              </w:rPr>
              <w:t>/</w:t>
            </w:r>
            <w:r>
              <w:rPr>
                <w:bCs/>
                <w:iCs/>
                <w:sz w:val="24"/>
                <w:szCs w:val="24"/>
              </w:rPr>
              <w:t>108</w:t>
            </w:r>
          </w:p>
        </w:tc>
        <w:tc>
          <w:tcPr>
            <w:tcW w:w="1179" w:type="pct"/>
            <w:shd w:val="clear" w:color="auto" w:fill="auto"/>
          </w:tcPr>
          <w:p w14:paraId="18873228" w14:textId="4BC1EF0B" w:rsidR="00D311EC" w:rsidRPr="001E167F" w:rsidRDefault="00D311EC" w:rsidP="0007039F">
            <w:pPr>
              <w:pStyle w:val="a6"/>
              <w:keepNext/>
              <w:ind w:left="0"/>
              <w:jc w:val="center"/>
              <w:rPr>
                <w:bCs/>
                <w:iCs/>
                <w:sz w:val="24"/>
                <w:szCs w:val="24"/>
              </w:rPr>
            </w:pPr>
            <w:r>
              <w:rPr>
                <w:bCs/>
                <w:iCs/>
                <w:sz w:val="24"/>
                <w:szCs w:val="24"/>
              </w:rPr>
              <w:t>108</w:t>
            </w:r>
          </w:p>
        </w:tc>
      </w:tr>
      <w:tr w:rsidR="00D311EC" w:rsidRPr="00D34CB9" w14:paraId="479D6C74" w14:textId="77777777" w:rsidTr="0051697A">
        <w:tc>
          <w:tcPr>
            <w:tcW w:w="2570" w:type="pct"/>
            <w:shd w:val="clear" w:color="auto" w:fill="auto"/>
          </w:tcPr>
          <w:p w14:paraId="69F1E995" w14:textId="77777777" w:rsidR="00D311EC" w:rsidRPr="00D34CB9" w:rsidRDefault="00D311EC" w:rsidP="00CC452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19011DF9" w:rsidR="00D311EC" w:rsidRPr="001E167F" w:rsidRDefault="00D311EC" w:rsidP="0007039F">
            <w:pPr>
              <w:pStyle w:val="a6"/>
              <w:keepNext/>
              <w:ind w:left="0"/>
              <w:jc w:val="center"/>
              <w:rPr>
                <w:bCs/>
                <w:iCs/>
                <w:sz w:val="24"/>
                <w:szCs w:val="24"/>
              </w:rPr>
            </w:pPr>
            <w:r>
              <w:rPr>
                <w:bCs/>
                <w:iCs/>
                <w:sz w:val="24"/>
                <w:szCs w:val="24"/>
              </w:rPr>
              <w:t>16</w:t>
            </w:r>
          </w:p>
        </w:tc>
        <w:tc>
          <w:tcPr>
            <w:tcW w:w="1179" w:type="pct"/>
            <w:shd w:val="clear" w:color="auto" w:fill="auto"/>
          </w:tcPr>
          <w:p w14:paraId="51A182FA" w14:textId="5076C8FE" w:rsidR="00D311EC" w:rsidRPr="001E167F" w:rsidRDefault="00D311EC" w:rsidP="0007039F">
            <w:pPr>
              <w:pStyle w:val="a6"/>
              <w:keepNext/>
              <w:ind w:left="0"/>
              <w:jc w:val="center"/>
              <w:rPr>
                <w:bCs/>
                <w:iCs/>
                <w:sz w:val="24"/>
                <w:szCs w:val="24"/>
              </w:rPr>
            </w:pPr>
            <w:r>
              <w:rPr>
                <w:bCs/>
                <w:iCs/>
                <w:sz w:val="24"/>
                <w:szCs w:val="24"/>
              </w:rPr>
              <w:t>16</w:t>
            </w:r>
          </w:p>
        </w:tc>
      </w:tr>
      <w:tr w:rsidR="00D311EC" w:rsidRPr="00D34CB9" w14:paraId="30610691" w14:textId="77777777" w:rsidTr="0051697A">
        <w:tc>
          <w:tcPr>
            <w:tcW w:w="2570" w:type="pct"/>
            <w:shd w:val="clear" w:color="auto" w:fill="auto"/>
          </w:tcPr>
          <w:p w14:paraId="7D566DA3" w14:textId="77777777" w:rsidR="00D311EC" w:rsidRPr="00D34CB9" w:rsidRDefault="00D311EC" w:rsidP="00CC452F">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3E41351F" w:rsidR="00D311EC" w:rsidRPr="001E167F" w:rsidRDefault="00D311EC" w:rsidP="0007039F">
            <w:pPr>
              <w:pStyle w:val="a6"/>
              <w:keepNext/>
              <w:ind w:left="0"/>
              <w:jc w:val="center"/>
              <w:rPr>
                <w:bCs/>
                <w:iCs/>
                <w:sz w:val="24"/>
                <w:szCs w:val="24"/>
              </w:rPr>
            </w:pPr>
            <w:r>
              <w:rPr>
                <w:bCs/>
                <w:iCs/>
                <w:sz w:val="24"/>
                <w:szCs w:val="24"/>
              </w:rPr>
              <w:t>4</w:t>
            </w:r>
          </w:p>
        </w:tc>
        <w:tc>
          <w:tcPr>
            <w:tcW w:w="1179" w:type="pct"/>
            <w:shd w:val="clear" w:color="auto" w:fill="auto"/>
          </w:tcPr>
          <w:p w14:paraId="0E9CFB0A" w14:textId="04D40486" w:rsidR="00D311EC" w:rsidRPr="001E167F" w:rsidRDefault="00D311EC" w:rsidP="0007039F">
            <w:pPr>
              <w:pStyle w:val="a6"/>
              <w:keepNext/>
              <w:ind w:left="0"/>
              <w:jc w:val="center"/>
              <w:rPr>
                <w:bCs/>
                <w:iCs/>
                <w:sz w:val="24"/>
                <w:szCs w:val="24"/>
              </w:rPr>
            </w:pPr>
            <w:r>
              <w:rPr>
                <w:bCs/>
                <w:iCs/>
                <w:sz w:val="24"/>
                <w:szCs w:val="24"/>
              </w:rPr>
              <w:t>4</w:t>
            </w:r>
          </w:p>
        </w:tc>
      </w:tr>
      <w:tr w:rsidR="00D311EC" w:rsidRPr="005532E3" w14:paraId="663578C8" w14:textId="77777777" w:rsidTr="0051697A">
        <w:tc>
          <w:tcPr>
            <w:tcW w:w="2570" w:type="pct"/>
            <w:shd w:val="clear" w:color="auto" w:fill="auto"/>
          </w:tcPr>
          <w:p w14:paraId="1545B52E" w14:textId="77777777" w:rsidR="00D311EC" w:rsidRPr="005532E3" w:rsidRDefault="00D311EC" w:rsidP="00C82C41">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275D382F" w:rsidR="00D311EC" w:rsidRPr="001E167F" w:rsidRDefault="00D311EC" w:rsidP="0007039F">
            <w:pPr>
              <w:pStyle w:val="a6"/>
              <w:keepNext/>
              <w:ind w:left="0"/>
              <w:jc w:val="center"/>
              <w:rPr>
                <w:bCs/>
                <w:iCs/>
                <w:sz w:val="24"/>
                <w:szCs w:val="24"/>
              </w:rPr>
            </w:pPr>
            <w:r>
              <w:rPr>
                <w:bCs/>
                <w:iCs/>
                <w:sz w:val="24"/>
                <w:szCs w:val="24"/>
              </w:rPr>
              <w:t>12</w:t>
            </w:r>
          </w:p>
        </w:tc>
        <w:tc>
          <w:tcPr>
            <w:tcW w:w="1179" w:type="pct"/>
            <w:shd w:val="clear" w:color="auto" w:fill="auto"/>
          </w:tcPr>
          <w:p w14:paraId="11BC19FB" w14:textId="237800CA" w:rsidR="00D311EC" w:rsidRPr="001E167F" w:rsidRDefault="00D311EC" w:rsidP="0007039F">
            <w:pPr>
              <w:pStyle w:val="a6"/>
              <w:keepNext/>
              <w:ind w:left="0"/>
              <w:jc w:val="center"/>
              <w:rPr>
                <w:bCs/>
                <w:iCs/>
                <w:sz w:val="24"/>
                <w:szCs w:val="24"/>
              </w:rPr>
            </w:pPr>
            <w:r>
              <w:rPr>
                <w:bCs/>
                <w:iCs/>
                <w:sz w:val="24"/>
                <w:szCs w:val="24"/>
              </w:rPr>
              <w:t>12</w:t>
            </w:r>
          </w:p>
        </w:tc>
      </w:tr>
      <w:tr w:rsidR="00D311EC" w:rsidRPr="005532E3" w14:paraId="372559E0" w14:textId="77777777" w:rsidTr="0051697A">
        <w:tc>
          <w:tcPr>
            <w:tcW w:w="2570" w:type="pct"/>
            <w:shd w:val="clear" w:color="auto" w:fill="auto"/>
          </w:tcPr>
          <w:p w14:paraId="2C6773F0" w14:textId="77777777" w:rsidR="00D311EC" w:rsidRPr="005532E3" w:rsidRDefault="00D311EC" w:rsidP="00CC452F">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3260FAE5" w:rsidR="00D311EC" w:rsidRPr="001E167F" w:rsidRDefault="00D311EC" w:rsidP="0007039F">
            <w:pPr>
              <w:pStyle w:val="a6"/>
              <w:keepNext/>
              <w:ind w:left="0"/>
              <w:jc w:val="center"/>
              <w:rPr>
                <w:bCs/>
                <w:iCs/>
                <w:sz w:val="24"/>
                <w:szCs w:val="24"/>
              </w:rPr>
            </w:pPr>
            <w:r>
              <w:rPr>
                <w:bCs/>
                <w:iCs/>
                <w:sz w:val="24"/>
                <w:szCs w:val="24"/>
              </w:rPr>
              <w:t>92</w:t>
            </w:r>
          </w:p>
        </w:tc>
        <w:tc>
          <w:tcPr>
            <w:tcW w:w="1179" w:type="pct"/>
            <w:shd w:val="clear" w:color="auto" w:fill="auto"/>
          </w:tcPr>
          <w:p w14:paraId="43100BD0" w14:textId="05866E35" w:rsidR="00D311EC" w:rsidRPr="001E167F" w:rsidRDefault="00D311EC" w:rsidP="0007039F">
            <w:pPr>
              <w:pStyle w:val="a6"/>
              <w:keepNext/>
              <w:ind w:left="0"/>
              <w:jc w:val="center"/>
              <w:rPr>
                <w:bCs/>
                <w:iCs/>
                <w:sz w:val="24"/>
                <w:szCs w:val="24"/>
              </w:rPr>
            </w:pPr>
            <w:r>
              <w:rPr>
                <w:bCs/>
                <w:iCs/>
                <w:sz w:val="24"/>
                <w:szCs w:val="24"/>
              </w:rPr>
              <w:t>92</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6A415AC5" w:rsidR="00D311EC" w:rsidRPr="001E167F" w:rsidRDefault="00D311EC" w:rsidP="0007039F">
            <w:pPr>
              <w:pStyle w:val="a6"/>
              <w:keepNext/>
              <w:ind w:left="0"/>
              <w:jc w:val="center"/>
              <w:rPr>
                <w:bCs/>
                <w:iCs/>
                <w:sz w:val="24"/>
                <w:szCs w:val="24"/>
              </w:rPr>
            </w:pPr>
            <w:r>
              <w:rPr>
                <w:bCs/>
                <w:iCs/>
                <w:sz w:val="24"/>
                <w:szCs w:val="24"/>
              </w:rPr>
              <w:t>Контрольная работа</w:t>
            </w:r>
          </w:p>
        </w:tc>
        <w:tc>
          <w:tcPr>
            <w:tcW w:w="1179" w:type="pct"/>
            <w:shd w:val="clear" w:color="auto" w:fill="auto"/>
          </w:tcPr>
          <w:p w14:paraId="70803722" w14:textId="4E0BAE6B" w:rsidR="00D311EC" w:rsidRPr="001E167F" w:rsidRDefault="00D311EC" w:rsidP="0007039F">
            <w:pPr>
              <w:pStyle w:val="a6"/>
              <w:keepNext/>
              <w:ind w:left="0"/>
              <w:jc w:val="center"/>
              <w:rPr>
                <w:bCs/>
                <w:iCs/>
                <w:sz w:val="24"/>
                <w:szCs w:val="24"/>
              </w:rPr>
            </w:pPr>
            <w:r>
              <w:rPr>
                <w:bCs/>
                <w:iCs/>
                <w:sz w:val="24"/>
                <w:szCs w:val="24"/>
              </w:rPr>
              <w:t>Контрольная работа</w:t>
            </w:r>
          </w:p>
        </w:tc>
      </w:tr>
      <w:tr w:rsidR="00D311EC" w:rsidRPr="005532E3" w14:paraId="44751BA7" w14:textId="77777777" w:rsidTr="0051697A">
        <w:tc>
          <w:tcPr>
            <w:tcW w:w="2570" w:type="pct"/>
            <w:shd w:val="clear" w:color="auto" w:fill="auto"/>
          </w:tcPr>
          <w:p w14:paraId="0CD53494" w14:textId="77777777" w:rsidR="00D311EC" w:rsidRPr="005532E3" w:rsidRDefault="00D311EC" w:rsidP="00CC452F">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7401075E" w:rsidR="00D311EC" w:rsidRPr="001E167F" w:rsidRDefault="00D311EC" w:rsidP="0007039F">
            <w:pPr>
              <w:pStyle w:val="a6"/>
              <w:keepNext/>
              <w:ind w:left="0"/>
              <w:jc w:val="center"/>
              <w:rPr>
                <w:bCs/>
                <w:iCs/>
                <w:sz w:val="24"/>
                <w:szCs w:val="24"/>
              </w:rPr>
            </w:pPr>
            <w:r>
              <w:rPr>
                <w:bCs/>
                <w:iCs/>
                <w:sz w:val="24"/>
                <w:szCs w:val="24"/>
              </w:rPr>
              <w:t>Зачет</w:t>
            </w:r>
          </w:p>
        </w:tc>
        <w:tc>
          <w:tcPr>
            <w:tcW w:w="1179" w:type="pct"/>
            <w:shd w:val="clear" w:color="auto" w:fill="auto"/>
          </w:tcPr>
          <w:p w14:paraId="697EDDE0" w14:textId="716E8641" w:rsidR="00D311EC" w:rsidRPr="001E167F" w:rsidRDefault="00D311EC" w:rsidP="0007039F">
            <w:pPr>
              <w:pStyle w:val="a6"/>
              <w:keepNext/>
              <w:ind w:left="0"/>
              <w:jc w:val="center"/>
              <w:rPr>
                <w:bCs/>
                <w:iCs/>
                <w:sz w:val="24"/>
                <w:szCs w:val="24"/>
              </w:rPr>
            </w:pPr>
            <w:r>
              <w:rPr>
                <w:bCs/>
                <w:iCs/>
                <w:sz w:val="24"/>
                <w:szCs w:val="24"/>
              </w:rPr>
              <w:t>Зачет</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1D0CDAC1"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DD68A02" w14:textId="14402A8E" w:rsidR="006B5AE1" w:rsidRDefault="006B5AE1" w:rsidP="006B5AE1">
      <w:pPr>
        <w:ind w:firstLine="709"/>
        <w:jc w:val="both"/>
        <w:rPr>
          <w:b/>
          <w:sz w:val="28"/>
          <w:szCs w:val="28"/>
        </w:rPr>
      </w:pPr>
    </w:p>
    <w:p w14:paraId="0A185E0D" w14:textId="77777777" w:rsidR="00976CEE" w:rsidRPr="0051697A" w:rsidRDefault="00976CEE" w:rsidP="00976CEE">
      <w:pPr>
        <w:ind w:firstLine="709"/>
        <w:jc w:val="both"/>
        <w:rPr>
          <w:b/>
          <w:bCs/>
          <w:sz w:val="28"/>
          <w:szCs w:val="28"/>
        </w:rPr>
      </w:pPr>
      <w:r w:rsidRPr="0051697A">
        <w:rPr>
          <w:b/>
          <w:bCs/>
          <w:sz w:val="28"/>
          <w:szCs w:val="28"/>
        </w:rPr>
        <w:t>Тема 1. Правовые и</w:t>
      </w:r>
      <w:r w:rsidRPr="0051697A">
        <w:rPr>
          <w:b/>
          <w:bCs/>
          <w:color w:val="000000"/>
          <w:sz w:val="28"/>
          <w:szCs w:val="28"/>
        </w:rPr>
        <w:t xml:space="preserve"> организационные основы таможенного регулирования внешнеэкономической деятельности </w:t>
      </w:r>
    </w:p>
    <w:p w14:paraId="63DCD1D1" w14:textId="77777777" w:rsidR="00976CEE" w:rsidRPr="0051697A" w:rsidRDefault="00976CEE" w:rsidP="00976CEE">
      <w:pPr>
        <w:ind w:firstLine="709"/>
        <w:jc w:val="both"/>
        <w:rPr>
          <w:color w:val="000000"/>
          <w:sz w:val="28"/>
          <w:szCs w:val="28"/>
        </w:rPr>
      </w:pPr>
    </w:p>
    <w:p w14:paraId="296A2880" w14:textId="77777777" w:rsidR="00976CEE" w:rsidRPr="0051697A" w:rsidRDefault="00976CEE" w:rsidP="00976CEE">
      <w:pPr>
        <w:shd w:val="clear" w:color="auto" w:fill="FFFFFF"/>
        <w:ind w:firstLine="709"/>
        <w:jc w:val="both"/>
        <w:rPr>
          <w:color w:val="000000"/>
          <w:sz w:val="28"/>
          <w:szCs w:val="28"/>
        </w:rPr>
      </w:pPr>
      <w:r w:rsidRPr="0051697A">
        <w:rPr>
          <w:color w:val="000000"/>
          <w:sz w:val="28"/>
          <w:szCs w:val="28"/>
        </w:rPr>
        <w:t xml:space="preserve">Основы государственного регулирования внешнеторговой деятельности в Российской Федерации. Цели государственного регулирования. Основные принципы и методы государственного регулирования внешнеторговой деятельности. Полномочия </w:t>
      </w:r>
      <w:r w:rsidRPr="0051697A">
        <w:rPr>
          <w:color w:val="000000"/>
          <w:sz w:val="28"/>
          <w:szCs w:val="28"/>
        </w:rPr>
        <w:lastRenderedPageBreak/>
        <w:t xml:space="preserve">федеральных органов государственной власти в области внешнеторговой деятельности. Права, обязанности и ответственность участников внешнеторговой деятельности. Обеспечение выполнения Российской Федерацией международных договоров, составляющих договорно-правовую базу ЕАЭС в рамках Евразийского экономического сообщества, решений органов ЕАЭС в сфере таможенного регулирования и таможенного дела. Руководство таможенным делом в Российской Федерации. Система таможенных органов Российской Федерации. Основные функции таможенных органов. Обязанности, правомочия и ответственность таможенных органов Российской Федерации. Таможенное регулирование как элемент системы государственного регулирования внешнеторговой деятельности. Сущность, цели, основные направления и методы таможенного регулирования. Правовое обеспечение таможенного регулирования в ЕАЭС и Российской Федерации. Сущность, цели, основные направления и методы таможенно-тарифного регулирования. Основные направления и перспективы развития таможенно-тарифного регулирования в России. Понятие, структура, функции, принципы построения таможенного тарифа. Товарная номенклатура внешнеторговой деятельности как системообразующий элемент таможенного тарифа. Таможенный тариф и структура ТН ВЭД ЕАЭС. Сфера применения ТН ВЭД ЕАЭС при таможенном оформлении и контроле. Виды таможенных тарифов. Практика применения таможенного тарифа во внешнеэкономической деятельности и эффективность таможенно-тарифного регулирования. Понятие таможенной стоимости товара. Система методов определения таможенной стоимости товара и порядок их использования. Особенности исчисления таможенной стоимости при применении оценочных методов (6 методов). Система мер нетарифного регулирования внешнеторговой деятельности. Классификация нетарифных мер регулирования внешнеторговой деятельности. </w:t>
      </w:r>
    </w:p>
    <w:p w14:paraId="68A08DB7" w14:textId="77777777" w:rsidR="00976CEE" w:rsidRPr="0051697A" w:rsidRDefault="00976CEE" w:rsidP="00976CEE">
      <w:pPr>
        <w:shd w:val="clear" w:color="auto" w:fill="FFFFFF"/>
        <w:ind w:firstLine="709"/>
        <w:jc w:val="both"/>
        <w:rPr>
          <w:sz w:val="28"/>
          <w:szCs w:val="28"/>
        </w:rPr>
      </w:pPr>
    </w:p>
    <w:p w14:paraId="72698FCD" w14:textId="2D0C95A5" w:rsidR="00976CEE" w:rsidRPr="0051697A" w:rsidRDefault="00976CEE" w:rsidP="00976CEE">
      <w:pPr>
        <w:ind w:firstLine="708"/>
        <w:jc w:val="both"/>
        <w:rPr>
          <w:b/>
          <w:bCs/>
          <w:sz w:val="28"/>
          <w:szCs w:val="28"/>
        </w:rPr>
      </w:pPr>
      <w:r w:rsidRPr="0051697A">
        <w:rPr>
          <w:b/>
          <w:bCs/>
          <w:sz w:val="28"/>
          <w:szCs w:val="28"/>
        </w:rPr>
        <w:t>Тема 2. Таможенные процедуры, таможенные пошлины, таможенные сборы, таможенные платежи.</w:t>
      </w:r>
    </w:p>
    <w:p w14:paraId="56D5ADE3" w14:textId="77777777" w:rsidR="00976CEE" w:rsidRPr="0051697A" w:rsidRDefault="00976CEE" w:rsidP="00976CEE">
      <w:pPr>
        <w:rPr>
          <w:sz w:val="28"/>
          <w:szCs w:val="28"/>
        </w:rPr>
      </w:pPr>
    </w:p>
    <w:p w14:paraId="56BEA202" w14:textId="6E80BCD8" w:rsidR="00976CEE" w:rsidRPr="0051697A" w:rsidRDefault="00976CEE" w:rsidP="00976CEE">
      <w:pPr>
        <w:ind w:firstLine="709"/>
        <w:jc w:val="both"/>
        <w:rPr>
          <w:sz w:val="28"/>
          <w:szCs w:val="28"/>
        </w:rPr>
      </w:pPr>
      <w:r w:rsidRPr="0051697A">
        <w:rPr>
          <w:sz w:val="28"/>
          <w:szCs w:val="28"/>
        </w:rPr>
        <w:t xml:space="preserve">Таможенная процедура как разновидность юридической процедуры. Правовые основы таможенных процедур. Таможенная процедура как институт таможенного права. Правовая природа и признаки таможенной процедуры. Таможенные операции, связанные с помещением товаров под таможенную процедуру: общие положения. Виды таможенных процедур: определение, характеристика. Порядок выбора таможенной процедуры. Начало и завершение таможенной процедуры при ввозе и вывозе товаров и транспортных средств. Условия приостановления действия таможенной процедуры. Классификация таможенных процедур в Таможенном кодексе ЕАЭС. Запреты и ограничения в отношении перемещаемых товаров и транспортных средств международной перевозки. Сроки в таможенных процедурах. </w:t>
      </w:r>
      <w:bookmarkStart w:id="2" w:name="_Toc423525042"/>
      <w:bookmarkStart w:id="3" w:name="_Toc423525405"/>
      <w:r w:rsidRPr="0051697A">
        <w:rPr>
          <w:sz w:val="28"/>
          <w:szCs w:val="28"/>
        </w:rPr>
        <w:t>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w:t>
      </w:r>
      <w:bookmarkEnd w:id="2"/>
      <w:bookmarkEnd w:id="3"/>
      <w:r w:rsidRPr="0051697A">
        <w:rPr>
          <w:sz w:val="28"/>
          <w:szCs w:val="28"/>
        </w:rPr>
        <w:t xml:space="preserve"> </w:t>
      </w:r>
      <w:bookmarkStart w:id="4" w:name="_Toc423525043"/>
      <w:bookmarkStart w:id="5" w:name="_Toc423525406"/>
      <w:r w:rsidRPr="0051697A">
        <w:rPr>
          <w:sz w:val="28"/>
          <w:szCs w:val="28"/>
        </w:rPr>
        <w:t>Нормативное правовое регулирование таможенной пошлины.</w:t>
      </w:r>
      <w:bookmarkEnd w:id="4"/>
      <w:bookmarkEnd w:id="5"/>
      <w:r w:rsidRPr="0051697A">
        <w:rPr>
          <w:sz w:val="28"/>
          <w:szCs w:val="28"/>
        </w:rPr>
        <w:t xml:space="preserve"> Плательщики таможенных пошлин. Объект обложения таможенными пошлинами. Проблемы государственной политики в части определения состава плательщиков и объектов обложения таможенными пошлинами. </w:t>
      </w:r>
      <w:bookmarkStart w:id="6" w:name="_Toc423525044"/>
      <w:bookmarkStart w:id="7" w:name="_Toc423525407"/>
      <w:r w:rsidRPr="0051697A">
        <w:rPr>
          <w:sz w:val="28"/>
          <w:szCs w:val="28"/>
        </w:rPr>
        <w:lastRenderedPageBreak/>
        <w:t>Ввозные таможенные пошлины.</w:t>
      </w:r>
      <w:bookmarkEnd w:id="6"/>
      <w:bookmarkEnd w:id="7"/>
      <w:r w:rsidRPr="0051697A">
        <w:rPr>
          <w:sz w:val="28"/>
          <w:szCs w:val="28"/>
        </w:rPr>
        <w:t xml:space="preserve"> </w:t>
      </w:r>
      <w:bookmarkStart w:id="8" w:name="_Toc423525045"/>
      <w:bookmarkStart w:id="9" w:name="_Toc423525408"/>
      <w:r w:rsidRPr="0051697A">
        <w:rPr>
          <w:sz w:val="28"/>
          <w:szCs w:val="28"/>
        </w:rPr>
        <w:t>База для исчисления ввозных таможенных пошлин. Определение таможенной стоимости ввозимых товаров.</w:t>
      </w:r>
      <w:bookmarkEnd w:id="8"/>
      <w:bookmarkEnd w:id="9"/>
      <w:r w:rsidRPr="0051697A">
        <w:rPr>
          <w:sz w:val="28"/>
          <w:szCs w:val="28"/>
        </w:rPr>
        <w:t xml:space="preserve"> Иные случаи определения базы для исчисления ввозных таможенных пошлин. </w:t>
      </w:r>
      <w:bookmarkStart w:id="10" w:name="_Toc423525046"/>
      <w:bookmarkStart w:id="11" w:name="_Toc423525409"/>
      <w:r w:rsidRPr="0051697A">
        <w:rPr>
          <w:sz w:val="28"/>
          <w:szCs w:val="28"/>
        </w:rPr>
        <w:t>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Союза.</w:t>
      </w:r>
      <w:bookmarkEnd w:id="10"/>
      <w:bookmarkEnd w:id="11"/>
      <w:r w:rsidRPr="0051697A">
        <w:rPr>
          <w:sz w:val="28"/>
          <w:szCs w:val="28"/>
        </w:rPr>
        <w:t xml:space="preserve"> </w:t>
      </w:r>
      <w:bookmarkStart w:id="12" w:name="_Toc423525047"/>
      <w:bookmarkStart w:id="13" w:name="_Toc423525410"/>
      <w:r w:rsidRPr="0051697A">
        <w:rPr>
          <w:sz w:val="28"/>
          <w:szCs w:val="28"/>
        </w:rPr>
        <w:t>Порядок исчисления, порядок и сроки уплаты ввозных таможенных пошлин. 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w:t>
      </w:r>
      <w:bookmarkEnd w:id="12"/>
      <w:bookmarkEnd w:id="13"/>
      <w:r w:rsidRPr="0051697A">
        <w:rPr>
          <w:sz w:val="28"/>
          <w:szCs w:val="28"/>
        </w:rPr>
        <w:t xml:space="preserve"> Вывозные таможенные пошлины. Особенности уплаты вывозных таможенных пошлин в Российской Федерации в условиях членства в ЕАЭС. </w:t>
      </w:r>
      <w:r w:rsidRPr="0051697A">
        <w:rPr>
          <w:color w:val="000000"/>
          <w:sz w:val="28"/>
          <w:szCs w:val="28"/>
          <w:lang w:bidi="ru-RU"/>
        </w:rPr>
        <w:t xml:space="preserve">Таможенные сборы: нормативное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 </w:t>
      </w:r>
      <w:r w:rsidRPr="0051697A">
        <w:rPr>
          <w:sz w:val="28"/>
          <w:szCs w:val="28"/>
        </w:rPr>
        <w:t>Понятие и виды таможенных платежей. Ввозные таможенные пошлины, вывозные таможенные пошлины, виды ставок таможенных пошлин. Налог на добавленную стоимость. Акцизы. Специальные, антидемпинговые, компенсационные пошлины. Порядок расчета таможенных платежей.</w:t>
      </w:r>
    </w:p>
    <w:p w14:paraId="6A5A0E5A" w14:textId="77777777" w:rsidR="00976CEE" w:rsidRPr="0051697A" w:rsidRDefault="00976CEE" w:rsidP="00976CEE">
      <w:pPr>
        <w:rPr>
          <w:sz w:val="28"/>
          <w:szCs w:val="28"/>
        </w:rPr>
      </w:pPr>
    </w:p>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Default="006B5AE1" w:rsidP="00777F06">
      <w:pPr>
        <w:tabs>
          <w:tab w:val="right" w:pos="851"/>
        </w:tabs>
        <w:ind w:firstLine="709"/>
        <w:jc w:val="right"/>
        <w:rPr>
          <w:sz w:val="28"/>
          <w:szCs w:val="28"/>
        </w:rPr>
      </w:pPr>
      <w:r>
        <w:rPr>
          <w:sz w:val="28"/>
          <w:szCs w:val="28"/>
        </w:rPr>
        <w:t xml:space="preserve"> </w:t>
      </w:r>
      <w:r w:rsidRPr="005532E3">
        <w:rPr>
          <w:sz w:val="28"/>
          <w:szCs w:val="28"/>
        </w:rPr>
        <w:t>Таблица 2</w:t>
      </w:r>
    </w:p>
    <w:p w14:paraId="52A1E00E" w14:textId="77777777" w:rsidR="001B553B" w:rsidRPr="005532E3" w:rsidRDefault="001B553B" w:rsidP="006B5AE1">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780BEC" w14:paraId="5977903F" w14:textId="77777777" w:rsidTr="00780BEC">
        <w:tc>
          <w:tcPr>
            <w:tcW w:w="232" w:type="pct"/>
            <w:vMerge w:val="restart"/>
            <w:shd w:val="clear" w:color="auto" w:fill="auto"/>
          </w:tcPr>
          <w:p w14:paraId="431BD358" w14:textId="77777777" w:rsidR="006B5AE1" w:rsidRPr="00780BEC" w:rsidRDefault="006B5AE1" w:rsidP="00780BEC">
            <w:pPr>
              <w:rPr>
                <w:sz w:val="24"/>
                <w:szCs w:val="24"/>
              </w:rPr>
            </w:pPr>
            <w:r w:rsidRPr="00780BEC">
              <w:rPr>
                <w:sz w:val="24"/>
                <w:szCs w:val="24"/>
              </w:rPr>
              <w:t>№</w:t>
            </w:r>
          </w:p>
          <w:p w14:paraId="1D87BE26" w14:textId="77777777" w:rsidR="006B5AE1" w:rsidRPr="00780BEC" w:rsidRDefault="006B5AE1" w:rsidP="00780BEC">
            <w:pPr>
              <w:rPr>
                <w:sz w:val="24"/>
                <w:szCs w:val="24"/>
              </w:rPr>
            </w:pPr>
            <w:proofErr w:type="spellStart"/>
            <w:r w:rsidRPr="00780BEC">
              <w:rPr>
                <w:sz w:val="24"/>
                <w:szCs w:val="24"/>
              </w:rPr>
              <w:t>пп</w:t>
            </w:r>
            <w:proofErr w:type="spellEnd"/>
            <w:r w:rsidRPr="00780BEC">
              <w:rPr>
                <w:sz w:val="24"/>
                <w:szCs w:val="24"/>
              </w:rPr>
              <w:t>/п</w:t>
            </w:r>
          </w:p>
        </w:tc>
        <w:tc>
          <w:tcPr>
            <w:tcW w:w="729" w:type="pct"/>
            <w:vMerge w:val="restart"/>
            <w:shd w:val="clear" w:color="auto" w:fill="auto"/>
          </w:tcPr>
          <w:p w14:paraId="7B966FD9" w14:textId="77777777" w:rsidR="006B5AE1" w:rsidRPr="00976CEE" w:rsidRDefault="006B5AE1" w:rsidP="00780BEC">
            <w:pPr>
              <w:rPr>
                <w:sz w:val="24"/>
                <w:szCs w:val="24"/>
              </w:rPr>
            </w:pPr>
            <w:r w:rsidRPr="00976CEE">
              <w:rPr>
                <w:sz w:val="24"/>
                <w:szCs w:val="24"/>
              </w:rPr>
              <w:t>Наименование тем (разделов) дисциплины</w:t>
            </w:r>
          </w:p>
        </w:tc>
        <w:tc>
          <w:tcPr>
            <w:tcW w:w="3361" w:type="pct"/>
            <w:gridSpan w:val="5"/>
          </w:tcPr>
          <w:p w14:paraId="554DD2F0" w14:textId="77777777" w:rsidR="006B5AE1" w:rsidRPr="00780BEC" w:rsidRDefault="006B5AE1" w:rsidP="00777F06">
            <w:pPr>
              <w:jc w:val="center"/>
              <w:rPr>
                <w:sz w:val="24"/>
                <w:szCs w:val="24"/>
              </w:rPr>
            </w:pPr>
            <w:r w:rsidRPr="00780BEC">
              <w:rPr>
                <w:sz w:val="24"/>
                <w:szCs w:val="24"/>
              </w:rPr>
              <w:t>Трудоемкость в часах</w:t>
            </w:r>
          </w:p>
        </w:tc>
        <w:tc>
          <w:tcPr>
            <w:tcW w:w="678" w:type="pct"/>
            <w:vMerge w:val="restart"/>
            <w:shd w:val="clear" w:color="auto" w:fill="auto"/>
          </w:tcPr>
          <w:p w14:paraId="25A22BD0" w14:textId="77777777" w:rsidR="006B5AE1" w:rsidRPr="00780BEC" w:rsidRDefault="006B5AE1" w:rsidP="00780BEC">
            <w:pPr>
              <w:rPr>
                <w:sz w:val="24"/>
                <w:szCs w:val="24"/>
              </w:rPr>
            </w:pPr>
            <w:r w:rsidRPr="00780BEC">
              <w:rPr>
                <w:sz w:val="24"/>
                <w:szCs w:val="24"/>
              </w:rPr>
              <w:t>Формы текущего контроля успеваемости</w:t>
            </w:r>
          </w:p>
        </w:tc>
      </w:tr>
      <w:tr w:rsidR="006B5AE1" w:rsidRPr="00780BEC" w14:paraId="4C109252" w14:textId="77777777" w:rsidTr="00690C04">
        <w:tc>
          <w:tcPr>
            <w:tcW w:w="232" w:type="pct"/>
            <w:vMerge/>
            <w:shd w:val="clear" w:color="auto" w:fill="auto"/>
          </w:tcPr>
          <w:p w14:paraId="5AE597E1" w14:textId="77777777" w:rsidR="006B5AE1" w:rsidRPr="00780BEC" w:rsidRDefault="006B5AE1" w:rsidP="00780BEC">
            <w:pPr>
              <w:rPr>
                <w:sz w:val="24"/>
                <w:szCs w:val="24"/>
              </w:rPr>
            </w:pPr>
          </w:p>
        </w:tc>
        <w:tc>
          <w:tcPr>
            <w:tcW w:w="729" w:type="pct"/>
            <w:vMerge/>
            <w:shd w:val="clear" w:color="auto" w:fill="auto"/>
          </w:tcPr>
          <w:p w14:paraId="35006828" w14:textId="77777777" w:rsidR="006B5AE1" w:rsidRPr="00976CEE" w:rsidRDefault="006B5AE1" w:rsidP="00780BEC">
            <w:pPr>
              <w:rPr>
                <w:sz w:val="24"/>
                <w:szCs w:val="24"/>
              </w:rPr>
            </w:pPr>
          </w:p>
        </w:tc>
        <w:tc>
          <w:tcPr>
            <w:tcW w:w="705" w:type="pct"/>
            <w:vMerge w:val="restart"/>
            <w:shd w:val="clear" w:color="auto" w:fill="auto"/>
          </w:tcPr>
          <w:p w14:paraId="6BA8A311" w14:textId="77777777" w:rsidR="006B5AE1" w:rsidRPr="00780BEC" w:rsidRDefault="006B5AE1" w:rsidP="00780BEC">
            <w:pPr>
              <w:rPr>
                <w:sz w:val="24"/>
                <w:szCs w:val="24"/>
              </w:rPr>
            </w:pPr>
            <w:r w:rsidRPr="00780BEC">
              <w:rPr>
                <w:sz w:val="24"/>
                <w:szCs w:val="24"/>
              </w:rPr>
              <w:t>Всего</w:t>
            </w:r>
          </w:p>
        </w:tc>
        <w:tc>
          <w:tcPr>
            <w:tcW w:w="1877" w:type="pct"/>
            <w:gridSpan w:val="3"/>
            <w:shd w:val="clear" w:color="auto" w:fill="auto"/>
          </w:tcPr>
          <w:p w14:paraId="7C7C2A50" w14:textId="2C35FEEF" w:rsidR="0051697A" w:rsidRDefault="006B5AE1" w:rsidP="00780BEC">
            <w:pPr>
              <w:rPr>
                <w:sz w:val="24"/>
                <w:szCs w:val="24"/>
              </w:rPr>
            </w:pPr>
            <w:r w:rsidRPr="00780BEC">
              <w:rPr>
                <w:sz w:val="24"/>
                <w:szCs w:val="24"/>
              </w:rPr>
              <w:t xml:space="preserve">Контактная работа </w:t>
            </w:r>
            <w:r w:rsidR="0051697A">
              <w:rPr>
                <w:sz w:val="24"/>
                <w:szCs w:val="24"/>
              </w:rPr>
              <w:t>–</w:t>
            </w:r>
            <w:r w:rsidRPr="00780BEC">
              <w:rPr>
                <w:sz w:val="24"/>
                <w:szCs w:val="24"/>
              </w:rPr>
              <w:t xml:space="preserve"> </w:t>
            </w:r>
          </w:p>
          <w:p w14:paraId="3F84A987" w14:textId="757AA0EA" w:rsidR="006B5AE1" w:rsidRPr="00780BEC" w:rsidRDefault="006B5AE1" w:rsidP="00780BEC">
            <w:pPr>
              <w:rPr>
                <w:sz w:val="24"/>
                <w:szCs w:val="24"/>
              </w:rPr>
            </w:pPr>
            <w:r w:rsidRPr="00780BEC">
              <w:rPr>
                <w:sz w:val="24"/>
                <w:szCs w:val="24"/>
              </w:rPr>
              <w:t>Аудиторная работа</w:t>
            </w:r>
          </w:p>
        </w:tc>
        <w:tc>
          <w:tcPr>
            <w:tcW w:w="779" w:type="pct"/>
            <w:vMerge w:val="restart"/>
            <w:shd w:val="clear" w:color="auto" w:fill="auto"/>
          </w:tcPr>
          <w:p w14:paraId="5F687EAD" w14:textId="77777777" w:rsidR="006B5AE1" w:rsidRPr="00780BEC" w:rsidRDefault="006B5AE1" w:rsidP="00780BEC">
            <w:pPr>
              <w:rPr>
                <w:sz w:val="24"/>
                <w:szCs w:val="24"/>
              </w:rPr>
            </w:pPr>
            <w:r w:rsidRPr="00780BEC">
              <w:rPr>
                <w:sz w:val="24"/>
                <w:szCs w:val="24"/>
              </w:rPr>
              <w:t>Самостоятельная работа</w:t>
            </w:r>
          </w:p>
        </w:tc>
        <w:tc>
          <w:tcPr>
            <w:tcW w:w="678" w:type="pct"/>
            <w:vMerge/>
            <w:shd w:val="clear" w:color="auto" w:fill="auto"/>
          </w:tcPr>
          <w:p w14:paraId="46D09C7F" w14:textId="77777777" w:rsidR="006B5AE1" w:rsidRPr="00780BEC" w:rsidRDefault="006B5AE1" w:rsidP="00780BEC">
            <w:pPr>
              <w:rPr>
                <w:sz w:val="24"/>
                <w:szCs w:val="24"/>
              </w:rPr>
            </w:pPr>
          </w:p>
        </w:tc>
      </w:tr>
      <w:tr w:rsidR="006B5AE1" w:rsidRPr="00780BEC" w14:paraId="2A43FEBC" w14:textId="77777777" w:rsidTr="00690C04">
        <w:tc>
          <w:tcPr>
            <w:tcW w:w="232" w:type="pct"/>
            <w:vMerge/>
            <w:shd w:val="clear" w:color="auto" w:fill="auto"/>
          </w:tcPr>
          <w:p w14:paraId="32CA39FE" w14:textId="77777777" w:rsidR="006B5AE1" w:rsidRPr="00780BEC" w:rsidRDefault="006B5AE1" w:rsidP="00780BEC">
            <w:pPr>
              <w:rPr>
                <w:sz w:val="24"/>
                <w:szCs w:val="24"/>
              </w:rPr>
            </w:pPr>
          </w:p>
        </w:tc>
        <w:tc>
          <w:tcPr>
            <w:tcW w:w="729" w:type="pct"/>
            <w:vMerge/>
            <w:shd w:val="clear" w:color="auto" w:fill="auto"/>
          </w:tcPr>
          <w:p w14:paraId="131F95D3" w14:textId="77777777" w:rsidR="006B5AE1" w:rsidRPr="00976CEE" w:rsidRDefault="006B5AE1" w:rsidP="00780BEC">
            <w:pPr>
              <w:rPr>
                <w:sz w:val="24"/>
                <w:szCs w:val="24"/>
              </w:rPr>
            </w:pPr>
          </w:p>
        </w:tc>
        <w:tc>
          <w:tcPr>
            <w:tcW w:w="705" w:type="pct"/>
            <w:vMerge/>
            <w:shd w:val="clear" w:color="auto" w:fill="auto"/>
          </w:tcPr>
          <w:p w14:paraId="3DC37D3E" w14:textId="77777777" w:rsidR="006B5AE1" w:rsidRPr="00780BEC" w:rsidRDefault="006B5AE1" w:rsidP="00780BEC">
            <w:pPr>
              <w:rPr>
                <w:sz w:val="24"/>
                <w:szCs w:val="24"/>
              </w:rPr>
            </w:pPr>
          </w:p>
        </w:tc>
        <w:tc>
          <w:tcPr>
            <w:tcW w:w="556" w:type="pct"/>
            <w:shd w:val="clear" w:color="auto" w:fill="auto"/>
          </w:tcPr>
          <w:p w14:paraId="0FA89934" w14:textId="77777777" w:rsidR="006B5AE1" w:rsidRPr="00780BEC" w:rsidRDefault="006B5AE1" w:rsidP="00780BEC">
            <w:pPr>
              <w:rPr>
                <w:sz w:val="24"/>
                <w:szCs w:val="24"/>
              </w:rPr>
            </w:pPr>
            <w:r w:rsidRPr="00780BEC">
              <w:rPr>
                <w:sz w:val="24"/>
                <w:szCs w:val="24"/>
              </w:rPr>
              <w:t>Общая, в т.ч.:</w:t>
            </w:r>
          </w:p>
        </w:tc>
        <w:tc>
          <w:tcPr>
            <w:tcW w:w="556" w:type="pct"/>
            <w:shd w:val="clear" w:color="auto" w:fill="auto"/>
          </w:tcPr>
          <w:p w14:paraId="520A2606" w14:textId="77777777" w:rsidR="006B5AE1" w:rsidRPr="00780BEC" w:rsidRDefault="006B5AE1" w:rsidP="00780BEC">
            <w:pPr>
              <w:rPr>
                <w:sz w:val="24"/>
                <w:szCs w:val="24"/>
              </w:rPr>
            </w:pPr>
            <w:r w:rsidRPr="00780BEC">
              <w:rPr>
                <w:sz w:val="24"/>
                <w:szCs w:val="24"/>
              </w:rPr>
              <w:t>Лекции</w:t>
            </w:r>
          </w:p>
        </w:tc>
        <w:tc>
          <w:tcPr>
            <w:tcW w:w="765" w:type="pct"/>
            <w:shd w:val="clear" w:color="auto" w:fill="auto"/>
          </w:tcPr>
          <w:p w14:paraId="6A618E9E" w14:textId="77777777" w:rsidR="006B5AE1" w:rsidRPr="00780BEC" w:rsidRDefault="006B5AE1" w:rsidP="00780BEC">
            <w:pPr>
              <w:rPr>
                <w:sz w:val="24"/>
                <w:szCs w:val="24"/>
              </w:rPr>
            </w:pPr>
            <w:r w:rsidRPr="00780BEC">
              <w:rPr>
                <w:sz w:val="24"/>
                <w:szCs w:val="24"/>
              </w:rPr>
              <w:t>Семинары, практические занятия</w:t>
            </w:r>
          </w:p>
          <w:p w14:paraId="3BA92674" w14:textId="77777777" w:rsidR="006B5AE1" w:rsidRPr="00780BEC" w:rsidRDefault="006B5AE1" w:rsidP="00780BEC">
            <w:pPr>
              <w:rPr>
                <w:sz w:val="24"/>
                <w:szCs w:val="24"/>
              </w:rPr>
            </w:pPr>
          </w:p>
        </w:tc>
        <w:tc>
          <w:tcPr>
            <w:tcW w:w="779" w:type="pct"/>
            <w:vMerge/>
            <w:shd w:val="clear" w:color="auto" w:fill="auto"/>
          </w:tcPr>
          <w:p w14:paraId="63350EEC" w14:textId="77777777" w:rsidR="006B5AE1" w:rsidRPr="00780BEC" w:rsidRDefault="006B5AE1" w:rsidP="00780BEC">
            <w:pPr>
              <w:rPr>
                <w:sz w:val="24"/>
                <w:szCs w:val="24"/>
              </w:rPr>
            </w:pPr>
          </w:p>
        </w:tc>
        <w:tc>
          <w:tcPr>
            <w:tcW w:w="678" w:type="pct"/>
            <w:vMerge/>
            <w:shd w:val="clear" w:color="auto" w:fill="auto"/>
          </w:tcPr>
          <w:p w14:paraId="058A6B53" w14:textId="77777777" w:rsidR="006B5AE1" w:rsidRPr="00780BEC" w:rsidRDefault="006B5AE1" w:rsidP="00780BEC">
            <w:pPr>
              <w:rPr>
                <w:sz w:val="24"/>
                <w:szCs w:val="24"/>
              </w:rPr>
            </w:pPr>
          </w:p>
        </w:tc>
      </w:tr>
      <w:tr w:rsidR="00780BEC" w:rsidRPr="00780BEC"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780BEC" w:rsidRDefault="00780BEC" w:rsidP="00780BEC">
            <w:pPr>
              <w:rPr>
                <w:sz w:val="24"/>
                <w:szCs w:val="24"/>
              </w:rPr>
            </w:pPr>
            <w:r w:rsidRPr="00780BEC">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4BB0B9E0" w:rsidR="00780BEC" w:rsidRPr="00976CEE" w:rsidRDefault="00976CEE" w:rsidP="001B553B">
            <w:pPr>
              <w:jc w:val="both"/>
              <w:rPr>
                <w:sz w:val="24"/>
                <w:szCs w:val="24"/>
              </w:rPr>
            </w:pPr>
            <w:r w:rsidRPr="00976CEE">
              <w:rPr>
                <w:sz w:val="24"/>
                <w:szCs w:val="24"/>
              </w:rPr>
              <w:t>Тема 1. Правовые и</w:t>
            </w:r>
            <w:r w:rsidRPr="006462EA">
              <w:rPr>
                <w:rFonts w:ascii="TimesNewRomanPS-BoldMT" w:hAnsi="TimesNewRomanPS-BoldMT"/>
                <w:color w:val="000000"/>
                <w:sz w:val="24"/>
                <w:szCs w:val="24"/>
              </w:rPr>
              <w:t xml:space="preserve"> организационн</w:t>
            </w:r>
            <w:r w:rsidRPr="00976CEE">
              <w:rPr>
                <w:rFonts w:ascii="TimesNewRomanPS-BoldMT" w:hAnsi="TimesNewRomanPS-BoldMT"/>
                <w:color w:val="000000"/>
                <w:sz w:val="24"/>
                <w:szCs w:val="24"/>
              </w:rPr>
              <w:t>ые</w:t>
            </w:r>
            <w:r w:rsidRPr="006462EA">
              <w:rPr>
                <w:rFonts w:ascii="TimesNewRomanPS-BoldMT" w:hAnsi="TimesNewRomanPS-BoldMT"/>
                <w:color w:val="000000"/>
                <w:sz w:val="24"/>
                <w:szCs w:val="24"/>
              </w:rPr>
              <w:t xml:space="preserve"> основы</w:t>
            </w:r>
            <w:r w:rsidRPr="00976CEE">
              <w:rPr>
                <w:rFonts w:ascii="TimesNewRomanPS-BoldMT" w:hAnsi="TimesNewRomanPS-BoldMT"/>
                <w:color w:val="000000"/>
                <w:sz w:val="24"/>
                <w:szCs w:val="24"/>
              </w:rPr>
              <w:t xml:space="preserve"> </w:t>
            </w:r>
            <w:r w:rsidRPr="006462EA">
              <w:rPr>
                <w:rFonts w:ascii="TimesNewRomanPS-BoldMT" w:hAnsi="TimesNewRomanPS-BoldMT"/>
                <w:color w:val="000000"/>
                <w:sz w:val="24"/>
                <w:szCs w:val="24"/>
              </w:rPr>
              <w:t>таможенного регулирования внешнеэкономической деятельности</w:t>
            </w:r>
          </w:p>
        </w:tc>
        <w:tc>
          <w:tcPr>
            <w:tcW w:w="705" w:type="pct"/>
            <w:tcBorders>
              <w:top w:val="single" w:sz="4" w:space="0" w:color="auto"/>
              <w:left w:val="single" w:sz="4" w:space="0" w:color="auto"/>
              <w:bottom w:val="single" w:sz="4" w:space="0" w:color="auto"/>
              <w:right w:val="single" w:sz="4" w:space="0" w:color="auto"/>
            </w:tcBorders>
          </w:tcPr>
          <w:p w14:paraId="56C1C633" w14:textId="6BC846B6" w:rsidR="00780BEC" w:rsidRPr="00780BEC" w:rsidRDefault="00976CEE" w:rsidP="00976CEE">
            <w:pPr>
              <w:jc w:val="center"/>
              <w:rPr>
                <w:sz w:val="24"/>
                <w:szCs w:val="24"/>
              </w:rPr>
            </w:pPr>
            <w:r>
              <w:rPr>
                <w:sz w:val="24"/>
                <w:szCs w:val="24"/>
              </w:rPr>
              <w:t>54</w:t>
            </w:r>
          </w:p>
        </w:tc>
        <w:tc>
          <w:tcPr>
            <w:tcW w:w="556" w:type="pct"/>
            <w:tcBorders>
              <w:top w:val="single" w:sz="4" w:space="0" w:color="auto"/>
              <w:left w:val="single" w:sz="4" w:space="0" w:color="auto"/>
              <w:bottom w:val="single" w:sz="4" w:space="0" w:color="auto"/>
              <w:right w:val="single" w:sz="4" w:space="0" w:color="auto"/>
            </w:tcBorders>
          </w:tcPr>
          <w:p w14:paraId="62DD7BF3" w14:textId="0F6320DD" w:rsidR="00780BEC" w:rsidRPr="00780BEC" w:rsidRDefault="00976CEE" w:rsidP="00A43487">
            <w:pPr>
              <w:jc w:val="center"/>
              <w:rPr>
                <w:sz w:val="24"/>
                <w:szCs w:val="24"/>
              </w:rPr>
            </w:pPr>
            <w:r>
              <w:rPr>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6B52A9FD" w:rsidR="00780BEC" w:rsidRPr="00780BEC" w:rsidRDefault="00976CEE" w:rsidP="00A43487">
            <w:pPr>
              <w:jc w:val="center"/>
              <w:rPr>
                <w:sz w:val="24"/>
                <w:szCs w:val="24"/>
              </w:rPr>
            </w:pPr>
            <w:r>
              <w:rPr>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380811F0" w14:textId="6D5998E2" w:rsidR="00780BEC" w:rsidRPr="00780BEC" w:rsidRDefault="00976CEE" w:rsidP="00A43487">
            <w:pPr>
              <w:jc w:val="center"/>
              <w:rPr>
                <w:sz w:val="24"/>
                <w:szCs w:val="24"/>
              </w:rPr>
            </w:pPr>
            <w:r>
              <w:rPr>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2D827B20" w:rsidR="00780BEC" w:rsidRPr="00780BEC" w:rsidRDefault="00976CEE" w:rsidP="00976CEE">
            <w:pPr>
              <w:jc w:val="center"/>
              <w:rPr>
                <w:sz w:val="24"/>
                <w:szCs w:val="24"/>
              </w:rPr>
            </w:pPr>
            <w:r>
              <w:rPr>
                <w:sz w:val="24"/>
                <w:szCs w:val="24"/>
              </w:rPr>
              <w:t>46</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780BEC" w:rsidRPr="00780BEC" w:rsidRDefault="00A07C80" w:rsidP="00780BEC">
            <w:pPr>
              <w:rPr>
                <w:sz w:val="24"/>
                <w:szCs w:val="24"/>
              </w:rPr>
            </w:pPr>
            <w:r w:rsidRPr="00DA4729">
              <w:t>Опрос, обсуждение, дискуссия, решение практико-ориентированных заданий</w:t>
            </w:r>
          </w:p>
        </w:tc>
      </w:tr>
      <w:tr w:rsidR="00780BEC" w:rsidRPr="00780BEC"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780BEC" w:rsidRDefault="00780BEC" w:rsidP="00780BEC">
            <w:pPr>
              <w:rPr>
                <w:sz w:val="24"/>
                <w:szCs w:val="24"/>
              </w:rPr>
            </w:pPr>
            <w:r w:rsidRPr="00780BEC">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38FDE694" w:rsidR="00780BEC" w:rsidRPr="00976CEE" w:rsidRDefault="00976CEE" w:rsidP="00780BEC">
            <w:pPr>
              <w:rPr>
                <w:sz w:val="24"/>
                <w:szCs w:val="24"/>
              </w:rPr>
            </w:pPr>
            <w:r w:rsidRPr="00976CEE">
              <w:rPr>
                <w:sz w:val="24"/>
                <w:szCs w:val="24"/>
              </w:rPr>
              <w:t>Тема 2. Таможенные процедуры, таможенные пошлины, таможенные сборы, таможенные платежи.</w:t>
            </w:r>
          </w:p>
        </w:tc>
        <w:tc>
          <w:tcPr>
            <w:tcW w:w="705" w:type="pct"/>
            <w:tcBorders>
              <w:top w:val="single" w:sz="4" w:space="0" w:color="auto"/>
              <w:left w:val="single" w:sz="4" w:space="0" w:color="auto"/>
              <w:bottom w:val="single" w:sz="4" w:space="0" w:color="auto"/>
              <w:right w:val="single" w:sz="4" w:space="0" w:color="auto"/>
            </w:tcBorders>
          </w:tcPr>
          <w:p w14:paraId="5918B17A" w14:textId="5CD87A8E" w:rsidR="00780BEC" w:rsidRPr="00780BEC" w:rsidRDefault="00976CEE" w:rsidP="00976CEE">
            <w:pPr>
              <w:jc w:val="center"/>
              <w:rPr>
                <w:sz w:val="24"/>
                <w:szCs w:val="24"/>
              </w:rPr>
            </w:pPr>
            <w:r>
              <w:rPr>
                <w:sz w:val="24"/>
                <w:szCs w:val="24"/>
              </w:rPr>
              <w:t>54</w:t>
            </w:r>
          </w:p>
        </w:tc>
        <w:tc>
          <w:tcPr>
            <w:tcW w:w="556" w:type="pct"/>
            <w:tcBorders>
              <w:top w:val="single" w:sz="4" w:space="0" w:color="auto"/>
              <w:left w:val="single" w:sz="4" w:space="0" w:color="auto"/>
              <w:bottom w:val="single" w:sz="4" w:space="0" w:color="auto"/>
              <w:right w:val="single" w:sz="4" w:space="0" w:color="auto"/>
            </w:tcBorders>
          </w:tcPr>
          <w:p w14:paraId="235D7E86" w14:textId="3976C1D3" w:rsidR="00780BEC" w:rsidRPr="00780BEC" w:rsidRDefault="00976CEE" w:rsidP="00A43487">
            <w:pPr>
              <w:jc w:val="center"/>
              <w:rPr>
                <w:sz w:val="24"/>
                <w:szCs w:val="24"/>
              </w:rPr>
            </w:pPr>
            <w:r>
              <w:rPr>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D5051A9" w:rsidR="00780BEC" w:rsidRPr="00A43487" w:rsidRDefault="00976CEE" w:rsidP="00A43487">
            <w:pPr>
              <w:jc w:val="center"/>
              <w:rPr>
                <w:sz w:val="24"/>
                <w:szCs w:val="24"/>
              </w:rPr>
            </w:pPr>
            <w:r>
              <w:rPr>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203BE4A7" w14:textId="214B03CC" w:rsidR="00780BEC" w:rsidRPr="00780BEC" w:rsidRDefault="00976CEE" w:rsidP="00A43487">
            <w:pPr>
              <w:jc w:val="center"/>
              <w:rPr>
                <w:sz w:val="24"/>
                <w:szCs w:val="24"/>
              </w:rPr>
            </w:pPr>
            <w:r>
              <w:rPr>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4BFA8F8" w14:textId="602B1A3C" w:rsidR="00780BEC" w:rsidRPr="00780BEC" w:rsidRDefault="00976CEE" w:rsidP="00976CEE">
            <w:pPr>
              <w:jc w:val="center"/>
              <w:rPr>
                <w:sz w:val="24"/>
                <w:szCs w:val="24"/>
              </w:rPr>
            </w:pPr>
            <w:r>
              <w:rPr>
                <w:sz w:val="24"/>
                <w:szCs w:val="24"/>
              </w:rPr>
              <w:t>46</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780BEC" w:rsidRPr="00780BEC" w:rsidRDefault="00A07C80" w:rsidP="00780BEC">
            <w:pPr>
              <w:rPr>
                <w:sz w:val="24"/>
                <w:szCs w:val="24"/>
              </w:rPr>
            </w:pPr>
            <w:r w:rsidRPr="00DA4729">
              <w:t>Опрос, обсуждение, дискуссия, решение практико-ориентированных заданий</w:t>
            </w:r>
          </w:p>
        </w:tc>
      </w:tr>
      <w:tr w:rsidR="0051697A" w:rsidRPr="00780BEC"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51697A" w:rsidRPr="00780BEC" w:rsidRDefault="0051697A" w:rsidP="00780BEC">
            <w:pPr>
              <w:rPr>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51697A" w:rsidRPr="00976CEE" w:rsidRDefault="0051697A" w:rsidP="00780BEC">
            <w:pPr>
              <w:rPr>
                <w:sz w:val="24"/>
                <w:szCs w:val="24"/>
              </w:rPr>
            </w:pPr>
            <w:r>
              <w:rPr>
                <w:sz w:val="24"/>
                <w:szCs w:val="24"/>
              </w:rPr>
              <w:t xml:space="preserve">В целом по </w:t>
            </w:r>
            <w:r>
              <w:rPr>
                <w:sz w:val="24"/>
                <w:szCs w:val="24"/>
              </w:rPr>
              <w:lastRenderedPageBreak/>
              <w:t>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29186FF5" w:rsidR="0051697A" w:rsidRDefault="0051697A" w:rsidP="00976CEE">
            <w:pPr>
              <w:jc w:val="center"/>
              <w:rPr>
                <w:sz w:val="24"/>
                <w:szCs w:val="24"/>
              </w:rPr>
            </w:pPr>
            <w:r>
              <w:rPr>
                <w:sz w:val="24"/>
                <w:szCs w:val="24"/>
              </w:rPr>
              <w:lastRenderedPageBreak/>
              <w:t>108</w:t>
            </w:r>
          </w:p>
        </w:tc>
        <w:tc>
          <w:tcPr>
            <w:tcW w:w="556" w:type="pct"/>
            <w:tcBorders>
              <w:top w:val="single" w:sz="4" w:space="0" w:color="auto"/>
              <w:left w:val="single" w:sz="4" w:space="0" w:color="auto"/>
              <w:bottom w:val="single" w:sz="4" w:space="0" w:color="auto"/>
              <w:right w:val="single" w:sz="4" w:space="0" w:color="auto"/>
            </w:tcBorders>
          </w:tcPr>
          <w:p w14:paraId="6B69A0C6" w14:textId="37FF96AA" w:rsidR="0051697A" w:rsidRDefault="0051697A" w:rsidP="00A43487">
            <w:pPr>
              <w:jc w:val="center"/>
              <w:rPr>
                <w:sz w:val="24"/>
                <w:szCs w:val="24"/>
              </w:rPr>
            </w:pPr>
            <w:r>
              <w:rPr>
                <w:sz w:val="24"/>
                <w:szCs w:val="24"/>
              </w:rPr>
              <w:t>16</w:t>
            </w:r>
          </w:p>
        </w:tc>
        <w:tc>
          <w:tcPr>
            <w:tcW w:w="556" w:type="pct"/>
            <w:tcBorders>
              <w:top w:val="single" w:sz="4" w:space="0" w:color="auto"/>
              <w:left w:val="single" w:sz="4" w:space="0" w:color="auto"/>
              <w:bottom w:val="single" w:sz="4" w:space="0" w:color="auto"/>
              <w:right w:val="single" w:sz="4" w:space="0" w:color="auto"/>
            </w:tcBorders>
          </w:tcPr>
          <w:p w14:paraId="4E49AE76" w14:textId="01729A14" w:rsidR="0051697A" w:rsidRDefault="0051697A" w:rsidP="00A43487">
            <w:pPr>
              <w:jc w:val="center"/>
              <w:rPr>
                <w:sz w:val="24"/>
                <w:szCs w:val="24"/>
              </w:rPr>
            </w:pPr>
            <w:r>
              <w:rPr>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7BB6B94F" w14:textId="25819886" w:rsidR="0051697A" w:rsidRDefault="0051697A" w:rsidP="00A43487">
            <w:pPr>
              <w:jc w:val="center"/>
              <w:rPr>
                <w:sz w:val="24"/>
                <w:szCs w:val="24"/>
              </w:rPr>
            </w:pPr>
            <w:r>
              <w:rPr>
                <w:sz w:val="24"/>
                <w:szCs w:val="24"/>
              </w:rPr>
              <w:t>12</w:t>
            </w:r>
          </w:p>
        </w:tc>
        <w:tc>
          <w:tcPr>
            <w:tcW w:w="779" w:type="pct"/>
            <w:tcBorders>
              <w:top w:val="single" w:sz="4" w:space="0" w:color="auto"/>
              <w:left w:val="single" w:sz="4" w:space="0" w:color="auto"/>
              <w:bottom w:val="single" w:sz="4" w:space="0" w:color="auto"/>
              <w:right w:val="single" w:sz="4" w:space="0" w:color="auto"/>
            </w:tcBorders>
          </w:tcPr>
          <w:p w14:paraId="2BF000BD" w14:textId="77C62D66" w:rsidR="0051697A" w:rsidRDefault="0051697A" w:rsidP="00976CEE">
            <w:pPr>
              <w:jc w:val="center"/>
              <w:rPr>
                <w:sz w:val="24"/>
                <w:szCs w:val="24"/>
              </w:rPr>
            </w:pPr>
            <w:r>
              <w:rPr>
                <w:sz w:val="24"/>
                <w:szCs w:val="24"/>
              </w:rPr>
              <w:t>92</w:t>
            </w:r>
          </w:p>
        </w:tc>
        <w:tc>
          <w:tcPr>
            <w:tcW w:w="678" w:type="pct"/>
            <w:tcBorders>
              <w:top w:val="single" w:sz="4" w:space="0" w:color="auto"/>
              <w:left w:val="single" w:sz="4" w:space="0" w:color="auto"/>
              <w:bottom w:val="single" w:sz="4" w:space="0" w:color="auto"/>
              <w:right w:val="single" w:sz="4" w:space="0" w:color="auto"/>
            </w:tcBorders>
          </w:tcPr>
          <w:p w14:paraId="31592203" w14:textId="3C0B5149" w:rsidR="0051697A" w:rsidRPr="00DA4729" w:rsidRDefault="0051697A" w:rsidP="00780BEC">
            <w:r>
              <w:t xml:space="preserve">Контрольная </w:t>
            </w:r>
            <w:r>
              <w:lastRenderedPageBreak/>
              <w:t>работа</w:t>
            </w:r>
          </w:p>
        </w:tc>
      </w:tr>
      <w:tr w:rsidR="00780BEC" w:rsidRPr="00780BEC"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1EE0944B" w:rsidR="00780BEC" w:rsidRPr="00780BEC" w:rsidRDefault="00B02FD9" w:rsidP="00780BEC">
            <w:pPr>
              <w:rPr>
                <w:sz w:val="24"/>
                <w:szCs w:val="24"/>
              </w:rPr>
            </w:pPr>
            <w:r>
              <w:rPr>
                <w:sz w:val="24"/>
                <w:szCs w:val="24"/>
                <w:lang w:eastAsia="en-US"/>
              </w:rPr>
              <w:lastRenderedPageBreak/>
              <w:t>10</w:t>
            </w: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780BEC" w:rsidRPr="00976CEE" w:rsidRDefault="00780BEC" w:rsidP="00780BEC">
            <w:pPr>
              <w:rPr>
                <w:sz w:val="24"/>
                <w:szCs w:val="24"/>
              </w:rPr>
            </w:pPr>
            <w:r w:rsidRPr="00976CEE">
              <w:rPr>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780BEC" w:rsidRPr="00780BEC" w:rsidRDefault="00780BEC" w:rsidP="00976CEE">
            <w:pPr>
              <w:jc w:val="center"/>
              <w:rPr>
                <w:sz w:val="24"/>
                <w:szCs w:val="24"/>
              </w:rPr>
            </w:pPr>
            <w:r w:rsidRPr="00780BEC">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E33900C" w:rsidR="00780BEC" w:rsidRPr="00780BEC" w:rsidRDefault="00976CEE" w:rsidP="00A43487">
            <w:pPr>
              <w:jc w:val="center"/>
              <w:rPr>
                <w:sz w:val="24"/>
                <w:szCs w:val="24"/>
              </w:rPr>
            </w:pPr>
            <w:r>
              <w:rPr>
                <w:noProof/>
                <w:sz w:val="24"/>
                <w:szCs w:val="24"/>
                <w:lang w:eastAsia="en-US"/>
              </w:rPr>
              <w:t>15</w:t>
            </w:r>
            <w:r w:rsidR="00780BEC" w:rsidRPr="00780BEC">
              <w:rPr>
                <w:noProof/>
                <w:sz w:val="24"/>
                <w:szCs w:val="24"/>
                <w:lang w:eastAsia="en-US"/>
              </w:rPr>
              <w:t>%</w:t>
            </w:r>
          </w:p>
        </w:tc>
        <w:tc>
          <w:tcPr>
            <w:tcW w:w="556" w:type="pct"/>
            <w:tcBorders>
              <w:top w:val="single" w:sz="4" w:space="0" w:color="auto"/>
              <w:left w:val="single" w:sz="4" w:space="0" w:color="auto"/>
              <w:bottom w:val="single" w:sz="4" w:space="0" w:color="auto"/>
              <w:right w:val="single" w:sz="4" w:space="0" w:color="auto"/>
            </w:tcBorders>
          </w:tcPr>
          <w:p w14:paraId="5A43A9AF" w14:textId="3928E0DC" w:rsidR="00780BEC" w:rsidRPr="00780BEC" w:rsidRDefault="0051697A" w:rsidP="00A43487">
            <w:pPr>
              <w:jc w:val="center"/>
              <w:rPr>
                <w:sz w:val="24"/>
                <w:szCs w:val="24"/>
              </w:rPr>
            </w:pPr>
            <w:r>
              <w:rPr>
                <w:noProof/>
                <w:sz w:val="24"/>
                <w:szCs w:val="24"/>
                <w:lang w:eastAsia="en-US"/>
              </w:rPr>
              <w:t>25</w:t>
            </w:r>
            <w:r w:rsidR="00976CEE">
              <w:rPr>
                <w:noProof/>
                <w:sz w:val="24"/>
                <w:szCs w:val="24"/>
                <w:lang w:eastAsia="en-US"/>
              </w:rPr>
              <w:t>%</w:t>
            </w:r>
          </w:p>
        </w:tc>
        <w:tc>
          <w:tcPr>
            <w:tcW w:w="765" w:type="pct"/>
            <w:tcBorders>
              <w:top w:val="single" w:sz="4" w:space="0" w:color="auto"/>
              <w:left w:val="single" w:sz="4" w:space="0" w:color="auto"/>
              <w:bottom w:val="single" w:sz="4" w:space="0" w:color="auto"/>
              <w:right w:val="single" w:sz="4" w:space="0" w:color="auto"/>
            </w:tcBorders>
          </w:tcPr>
          <w:p w14:paraId="70D19615" w14:textId="46ACF911" w:rsidR="00780BEC" w:rsidRPr="00780BEC" w:rsidRDefault="0051697A" w:rsidP="00A43487">
            <w:pPr>
              <w:jc w:val="center"/>
              <w:rPr>
                <w:sz w:val="24"/>
                <w:szCs w:val="24"/>
              </w:rPr>
            </w:pPr>
            <w:r>
              <w:rPr>
                <w:noProof/>
                <w:sz w:val="24"/>
                <w:szCs w:val="24"/>
                <w:lang w:eastAsia="en-US"/>
              </w:rPr>
              <w:t>75</w:t>
            </w:r>
            <w:r w:rsidR="00780BEC" w:rsidRPr="00780BEC">
              <w:rPr>
                <w:noProof/>
                <w:sz w:val="24"/>
                <w:szCs w:val="24"/>
                <w:lang w:eastAsia="en-US"/>
              </w:rPr>
              <w:t>%</w:t>
            </w:r>
          </w:p>
        </w:tc>
        <w:tc>
          <w:tcPr>
            <w:tcW w:w="779" w:type="pct"/>
            <w:tcBorders>
              <w:top w:val="single" w:sz="4" w:space="0" w:color="auto"/>
              <w:left w:val="single" w:sz="4" w:space="0" w:color="auto"/>
              <w:bottom w:val="single" w:sz="4" w:space="0" w:color="auto"/>
              <w:right w:val="single" w:sz="4" w:space="0" w:color="auto"/>
            </w:tcBorders>
          </w:tcPr>
          <w:p w14:paraId="337798F8" w14:textId="36B35CA0" w:rsidR="00780BEC" w:rsidRPr="00780BEC" w:rsidRDefault="00976CEE" w:rsidP="00777F06">
            <w:pPr>
              <w:jc w:val="center"/>
              <w:rPr>
                <w:sz w:val="24"/>
                <w:szCs w:val="24"/>
              </w:rPr>
            </w:pPr>
            <w:r>
              <w:rPr>
                <w:noProof/>
                <w:sz w:val="24"/>
                <w:szCs w:val="24"/>
                <w:lang w:eastAsia="en-US"/>
              </w:rPr>
              <w:t>85</w:t>
            </w:r>
            <w:r w:rsidR="00780BEC" w:rsidRPr="00780BEC">
              <w:rPr>
                <w:noProof/>
                <w:sz w:val="24"/>
                <w:szCs w:val="24"/>
                <w:lang w:eastAsia="en-US"/>
              </w:rPr>
              <w:t>%</w:t>
            </w:r>
          </w:p>
        </w:tc>
        <w:tc>
          <w:tcPr>
            <w:tcW w:w="678" w:type="pct"/>
            <w:shd w:val="clear" w:color="auto" w:fill="auto"/>
          </w:tcPr>
          <w:p w14:paraId="0E3426F5" w14:textId="14421DAE" w:rsidR="00780BEC" w:rsidRPr="00780BEC" w:rsidRDefault="00780BEC" w:rsidP="00780BEC">
            <w:pPr>
              <w:rPr>
                <w:sz w:val="24"/>
                <w:szCs w:val="24"/>
              </w:rPr>
            </w:pPr>
          </w:p>
        </w:tc>
      </w:tr>
    </w:tbl>
    <w:p w14:paraId="18BC4B5A" w14:textId="54315A99" w:rsidR="00606047" w:rsidRPr="005532E3" w:rsidRDefault="00606047" w:rsidP="00F95658">
      <w:pPr>
        <w:ind w:firstLine="709"/>
        <w:jc w:val="both"/>
        <w:rPr>
          <w:sz w:val="28"/>
          <w:szCs w:val="28"/>
        </w:rPr>
      </w:pPr>
      <w:r w:rsidRPr="005532E3">
        <w:rPr>
          <w:sz w:val="28"/>
          <w:szCs w:val="28"/>
        </w:rPr>
        <w:t xml:space="preserve">                   </w:t>
      </w:r>
    </w:p>
    <w:p w14:paraId="3B2B2525" w14:textId="11CB0E98"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5FB8681" w14:textId="0D63DFED" w:rsidR="003A2E11" w:rsidRPr="003A2E11" w:rsidRDefault="003A2E11" w:rsidP="003A2E11"/>
    <w:p w14:paraId="1F4BA5CC" w14:textId="12F5940C" w:rsidR="002A2809" w:rsidRDefault="00F95658" w:rsidP="003A2E11">
      <w:pPr>
        <w:tabs>
          <w:tab w:val="left" w:pos="3609"/>
        </w:tabs>
        <w:jc w:val="right"/>
        <w:rPr>
          <w:sz w:val="28"/>
          <w:szCs w:val="28"/>
        </w:rPr>
      </w:pPr>
      <w:r>
        <w:rPr>
          <w:sz w:val="28"/>
          <w:szCs w:val="28"/>
        </w:rPr>
        <w:t xml:space="preserve">                                                                                                               </w:t>
      </w:r>
      <w:r w:rsidR="002A2809">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2A2809" w:rsidRPr="00596CE9" w14:paraId="1A549349" w14:textId="77777777" w:rsidTr="002A2809">
        <w:tc>
          <w:tcPr>
            <w:tcW w:w="1555" w:type="dxa"/>
          </w:tcPr>
          <w:p w14:paraId="70905926" w14:textId="77777777" w:rsidR="002A2809" w:rsidRPr="00596CE9" w:rsidRDefault="002A2809" w:rsidP="00697B17">
            <w:pPr>
              <w:keepNext/>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378" w:type="dxa"/>
          </w:tcPr>
          <w:p w14:paraId="6CB8EB35" w14:textId="77777777" w:rsidR="002A2809" w:rsidRPr="00596CE9" w:rsidRDefault="00D763C2" w:rsidP="00697B17">
            <w:pPr>
              <w:keepNext/>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697B17">
            <w:pPr>
              <w:keepNext/>
              <w:jc w:val="center"/>
              <w:rPr>
                <w:b/>
                <w:sz w:val="24"/>
                <w:szCs w:val="24"/>
              </w:rPr>
            </w:pPr>
          </w:p>
        </w:tc>
        <w:tc>
          <w:tcPr>
            <w:tcW w:w="2262" w:type="dxa"/>
          </w:tcPr>
          <w:p w14:paraId="41BA1215" w14:textId="77777777" w:rsidR="002A2809" w:rsidRPr="00596CE9" w:rsidRDefault="002A2809" w:rsidP="00697B17">
            <w:pPr>
              <w:keepNext/>
              <w:jc w:val="center"/>
              <w:rPr>
                <w:b/>
                <w:sz w:val="24"/>
                <w:szCs w:val="24"/>
              </w:rPr>
            </w:pPr>
            <w:r w:rsidRPr="00596CE9">
              <w:rPr>
                <w:b/>
                <w:sz w:val="24"/>
                <w:szCs w:val="24"/>
              </w:rPr>
              <w:t>Формы проведения занятий</w:t>
            </w:r>
          </w:p>
        </w:tc>
      </w:tr>
      <w:tr w:rsidR="00F37210" w14:paraId="31F60702" w14:textId="77777777" w:rsidTr="002A2809">
        <w:tc>
          <w:tcPr>
            <w:tcW w:w="1555" w:type="dxa"/>
          </w:tcPr>
          <w:p w14:paraId="39A32153" w14:textId="513113E8" w:rsidR="00F37210" w:rsidRPr="00777F06" w:rsidRDefault="00777F06" w:rsidP="00777F06">
            <w:pPr>
              <w:jc w:val="both"/>
              <w:rPr>
                <w:sz w:val="24"/>
                <w:szCs w:val="24"/>
              </w:rPr>
            </w:pPr>
            <w:r w:rsidRPr="00777F06">
              <w:rPr>
                <w:sz w:val="24"/>
                <w:szCs w:val="24"/>
              </w:rPr>
              <w:t>Тема 1. Правовые и</w:t>
            </w:r>
            <w:r w:rsidRPr="006462EA">
              <w:rPr>
                <w:rFonts w:ascii="TimesNewRomanPS-BoldMT" w:hAnsi="TimesNewRomanPS-BoldMT"/>
                <w:color w:val="000000"/>
                <w:sz w:val="24"/>
                <w:szCs w:val="24"/>
              </w:rPr>
              <w:t xml:space="preserve"> организационн</w:t>
            </w:r>
            <w:r w:rsidRPr="00777F06">
              <w:rPr>
                <w:rFonts w:ascii="TimesNewRomanPS-BoldMT" w:hAnsi="TimesNewRomanPS-BoldMT"/>
                <w:color w:val="000000"/>
                <w:sz w:val="24"/>
                <w:szCs w:val="24"/>
              </w:rPr>
              <w:t>ые</w:t>
            </w:r>
            <w:r w:rsidRPr="006462EA">
              <w:rPr>
                <w:rFonts w:ascii="TimesNewRomanPS-BoldMT" w:hAnsi="TimesNewRomanPS-BoldMT"/>
                <w:color w:val="000000"/>
                <w:sz w:val="24"/>
                <w:szCs w:val="24"/>
              </w:rPr>
              <w:t xml:space="preserve"> основы</w:t>
            </w:r>
            <w:r w:rsidRPr="00777F06">
              <w:rPr>
                <w:rFonts w:ascii="TimesNewRomanPS-BoldMT" w:hAnsi="TimesNewRomanPS-BoldMT"/>
                <w:color w:val="000000"/>
                <w:sz w:val="24"/>
                <w:szCs w:val="24"/>
              </w:rPr>
              <w:t xml:space="preserve"> </w:t>
            </w:r>
            <w:r w:rsidRPr="006462EA">
              <w:rPr>
                <w:rFonts w:ascii="TimesNewRomanPS-BoldMT" w:hAnsi="TimesNewRomanPS-BoldMT"/>
                <w:color w:val="000000"/>
                <w:sz w:val="24"/>
                <w:szCs w:val="24"/>
              </w:rPr>
              <w:t>таможенного регулирования внешнеэкономической деятельности</w:t>
            </w:r>
            <w:r w:rsidRPr="00777F06">
              <w:rPr>
                <w:rFonts w:ascii="TimesNewRomanPS-BoldMT" w:hAnsi="TimesNewRomanPS-BoldMT"/>
                <w:color w:val="000000"/>
                <w:sz w:val="24"/>
                <w:szCs w:val="24"/>
              </w:rPr>
              <w:t>.</w:t>
            </w:r>
          </w:p>
        </w:tc>
        <w:tc>
          <w:tcPr>
            <w:tcW w:w="6378" w:type="dxa"/>
          </w:tcPr>
          <w:p w14:paraId="36D0F37B" w14:textId="77777777" w:rsidR="00F37210" w:rsidRDefault="00777F06" w:rsidP="00F37210">
            <w:pPr>
              <w:widowControl/>
              <w:shd w:val="clear" w:color="auto" w:fill="FFFFFF"/>
              <w:autoSpaceDE/>
              <w:autoSpaceDN/>
              <w:adjustRightInd/>
              <w:jc w:val="both"/>
              <w:rPr>
                <w:color w:val="000000"/>
                <w:sz w:val="24"/>
                <w:szCs w:val="24"/>
              </w:rPr>
            </w:pPr>
            <w:r w:rsidRPr="00A72B2F">
              <w:rPr>
                <w:color w:val="000000"/>
                <w:sz w:val="24"/>
                <w:szCs w:val="24"/>
              </w:rPr>
              <w:t>Основы государственного регулирования внешнеторговой деятельности в Российской Федерации. Цели государственного регулирования. Основные принципы и методы государственного регулирования внешнеторговой деятельности. Полномочия федеральных органов государственной власти в области внешнеторговой деятельности. Права, обязанности и ответственность участников внешнеторговой деятельности. Обеспечение выполнения Российской Федерацией международных договоров, составляющих договорно-правовую базу ЕАЭС в рамках Евразийского экономического сообщества, решений органов ЕАЭС в сфере таможенного регулирования и таможенного дела.</w:t>
            </w:r>
          </w:p>
          <w:p w14:paraId="76A55708" w14:textId="77777777" w:rsidR="007674F7" w:rsidRDefault="007674F7" w:rsidP="0023624B">
            <w:pPr>
              <w:keepNext/>
              <w:jc w:val="center"/>
              <w:rPr>
                <w:color w:val="000000"/>
                <w:sz w:val="24"/>
                <w:szCs w:val="24"/>
              </w:rPr>
            </w:pPr>
          </w:p>
          <w:p w14:paraId="4008D2C1" w14:textId="288D45A3" w:rsidR="0023624B" w:rsidRPr="003A2E11" w:rsidRDefault="0023624B" w:rsidP="0023624B">
            <w:pPr>
              <w:jc w:val="both"/>
              <w:rPr>
                <w:sz w:val="24"/>
                <w:szCs w:val="24"/>
              </w:rPr>
            </w:pPr>
            <w:r w:rsidRPr="003A2E11">
              <w:rPr>
                <w:sz w:val="24"/>
                <w:szCs w:val="24"/>
              </w:rPr>
              <w:t>Рекомендуемые источники: основная литература: 1, 2</w:t>
            </w:r>
            <w:r>
              <w:rPr>
                <w:sz w:val="24"/>
                <w:szCs w:val="24"/>
              </w:rPr>
              <w:t>.</w:t>
            </w:r>
          </w:p>
          <w:p w14:paraId="424243C5" w14:textId="367029E2" w:rsidR="0023624B" w:rsidRPr="003A2E11" w:rsidRDefault="0023624B" w:rsidP="0023624B">
            <w:pPr>
              <w:keepNext/>
              <w:jc w:val="both"/>
              <w:rPr>
                <w:color w:val="000000"/>
                <w:sz w:val="24"/>
                <w:szCs w:val="24"/>
              </w:rPr>
            </w:pPr>
            <w:r>
              <w:rPr>
                <w:sz w:val="24"/>
                <w:szCs w:val="24"/>
              </w:rPr>
              <w:t>Д</w:t>
            </w:r>
            <w:r w:rsidRPr="003A2E11">
              <w:rPr>
                <w:sz w:val="24"/>
                <w:szCs w:val="24"/>
              </w:rPr>
              <w:t xml:space="preserve">ополнительная литература: </w:t>
            </w:r>
            <w:r>
              <w:rPr>
                <w:sz w:val="24"/>
                <w:szCs w:val="24"/>
              </w:rPr>
              <w:t>1, 2.</w:t>
            </w:r>
          </w:p>
        </w:tc>
        <w:tc>
          <w:tcPr>
            <w:tcW w:w="2262" w:type="dxa"/>
          </w:tcPr>
          <w:p w14:paraId="032EB583" w14:textId="4D33CD94" w:rsidR="00F37210" w:rsidRPr="00F37210" w:rsidRDefault="00F37210" w:rsidP="00F37210">
            <w:pPr>
              <w:keepNext/>
              <w:jc w:val="both"/>
              <w:rPr>
                <w:sz w:val="24"/>
                <w:szCs w:val="24"/>
              </w:rPr>
            </w:pPr>
            <w:r w:rsidRPr="00F37210">
              <w:rPr>
                <w:sz w:val="24"/>
                <w:szCs w:val="24"/>
              </w:rPr>
              <w:t>Обсуждение кейсов, практических ситуаций, структурированная дискуссия</w:t>
            </w:r>
          </w:p>
        </w:tc>
      </w:tr>
      <w:tr w:rsidR="00F37210" w14:paraId="522DF824" w14:textId="77777777" w:rsidTr="002A2809">
        <w:tc>
          <w:tcPr>
            <w:tcW w:w="1555" w:type="dxa"/>
          </w:tcPr>
          <w:p w14:paraId="4CB29E00" w14:textId="1CC356FA" w:rsidR="00F37210" w:rsidRPr="00777F06" w:rsidRDefault="00777F06" w:rsidP="00777F06">
            <w:pPr>
              <w:rPr>
                <w:sz w:val="24"/>
                <w:szCs w:val="24"/>
              </w:rPr>
            </w:pPr>
            <w:r w:rsidRPr="00777F06">
              <w:rPr>
                <w:sz w:val="24"/>
                <w:szCs w:val="24"/>
              </w:rPr>
              <w:t>Тема 2. Таможенные процедуры, таможенные пошлины, таможенные сборы, таможенные платежи.</w:t>
            </w:r>
          </w:p>
        </w:tc>
        <w:tc>
          <w:tcPr>
            <w:tcW w:w="6378" w:type="dxa"/>
          </w:tcPr>
          <w:p w14:paraId="012FDB5A" w14:textId="150C2D66" w:rsidR="00F37210" w:rsidRDefault="00777F06" w:rsidP="00F37210">
            <w:pPr>
              <w:keepNext/>
              <w:jc w:val="both"/>
              <w:rPr>
                <w:sz w:val="24"/>
                <w:szCs w:val="24"/>
              </w:rPr>
            </w:pPr>
            <w:r w:rsidRPr="00A72B2F">
              <w:rPr>
                <w:sz w:val="24"/>
                <w:szCs w:val="24"/>
              </w:rPr>
              <w:t>Таможенная процедура как разновидность юридической процедуры. Правовые основы таможенных процедур. Таможенная процедура как институт таможенного права. Правовая природа и признаки таможенной процедуры. Таможенные операции, связанные с помещением товаров под таможенную процедуру: общие положения. Виды таможенных процедур: определение, характеристика. Порядок выбора таможенной процедуры. Начало и завершение таможенной процедуры при ввозе и вывозе товаров и транспортных средств. Условия приостановления действия таможенной процедуры. Классификация таможенных процедур в Таможенном кодексе ЕАЭС. Запреты и ограничения в отношении перемещаемых товаров и транспортных средств международной перевозки. Сроки в таможенных процедурах. Определение таможенной пошлины, её налоговая сущность и место в налоговой системе России.</w:t>
            </w:r>
          </w:p>
          <w:p w14:paraId="1AF1BA79" w14:textId="77777777" w:rsidR="007674F7" w:rsidRDefault="007674F7" w:rsidP="0023624B">
            <w:pPr>
              <w:keepNext/>
              <w:jc w:val="center"/>
              <w:rPr>
                <w:sz w:val="28"/>
                <w:szCs w:val="28"/>
              </w:rPr>
            </w:pPr>
          </w:p>
          <w:p w14:paraId="468B6B8E" w14:textId="77777777" w:rsidR="0023624B" w:rsidRPr="003A2E11" w:rsidRDefault="0023624B" w:rsidP="0023624B">
            <w:pPr>
              <w:jc w:val="both"/>
              <w:rPr>
                <w:sz w:val="24"/>
                <w:szCs w:val="24"/>
              </w:rPr>
            </w:pPr>
            <w:r w:rsidRPr="003A2E11">
              <w:rPr>
                <w:sz w:val="24"/>
                <w:szCs w:val="24"/>
              </w:rPr>
              <w:t>Рекомендуемые источники: основная литература: 1, 2</w:t>
            </w:r>
            <w:r>
              <w:rPr>
                <w:sz w:val="24"/>
                <w:szCs w:val="24"/>
              </w:rPr>
              <w:t>.</w:t>
            </w:r>
          </w:p>
          <w:p w14:paraId="7B643A24" w14:textId="6DA9F7E1" w:rsidR="0023624B" w:rsidRDefault="0023624B" w:rsidP="0023624B">
            <w:pPr>
              <w:keepNext/>
              <w:jc w:val="both"/>
              <w:rPr>
                <w:sz w:val="28"/>
                <w:szCs w:val="28"/>
              </w:rPr>
            </w:pPr>
            <w:r>
              <w:rPr>
                <w:sz w:val="24"/>
                <w:szCs w:val="24"/>
              </w:rPr>
              <w:t>Д</w:t>
            </w:r>
            <w:r w:rsidRPr="003A2E11">
              <w:rPr>
                <w:sz w:val="24"/>
                <w:szCs w:val="24"/>
              </w:rPr>
              <w:t xml:space="preserve">ополнительная литература: </w:t>
            </w:r>
            <w:r>
              <w:rPr>
                <w:sz w:val="24"/>
                <w:szCs w:val="24"/>
              </w:rPr>
              <w:t>1, 2.</w:t>
            </w:r>
          </w:p>
        </w:tc>
        <w:tc>
          <w:tcPr>
            <w:tcW w:w="2262" w:type="dxa"/>
          </w:tcPr>
          <w:p w14:paraId="4F17769B" w14:textId="57627870" w:rsidR="00F37210" w:rsidRPr="00F37210" w:rsidRDefault="00F37210" w:rsidP="00F37210">
            <w:pPr>
              <w:keepNext/>
              <w:jc w:val="both"/>
              <w:rPr>
                <w:sz w:val="24"/>
                <w:szCs w:val="24"/>
              </w:rPr>
            </w:pPr>
            <w:r w:rsidRPr="00F37210">
              <w:rPr>
                <w:sz w:val="24"/>
                <w:szCs w:val="24"/>
              </w:rPr>
              <w:t>Обсуждение кейсов, практических ситуаций, структурированная дискуссия</w:t>
            </w:r>
          </w:p>
        </w:tc>
      </w:tr>
    </w:tbl>
    <w:p w14:paraId="467795D8" w14:textId="77777777" w:rsidR="002A2809" w:rsidRPr="005532E3" w:rsidRDefault="002A2809" w:rsidP="00F95658">
      <w:pPr>
        <w:keepNext/>
        <w:ind w:firstLine="709"/>
        <w:jc w:val="both"/>
        <w:rPr>
          <w:sz w:val="28"/>
          <w:szCs w:val="28"/>
        </w:rPr>
      </w:pPr>
    </w:p>
    <w:p w14:paraId="351C6392" w14:textId="5B7027CE" w:rsidR="002E641B" w:rsidRDefault="00C52F7B" w:rsidP="002E641B">
      <w:pPr>
        <w:ind w:firstLine="709"/>
        <w:jc w:val="right"/>
        <w:rPr>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r w:rsidR="008E5DB9"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008E5DB9" w:rsidRPr="00F36684">
        <w:rPr>
          <w:b/>
          <w:sz w:val="28"/>
          <w:szCs w:val="28"/>
        </w:rPr>
        <w:t>ормы внеаудиторной самостоятельной работы</w:t>
      </w:r>
      <w:r w:rsidR="002E641B">
        <w:rPr>
          <w:b/>
          <w:sz w:val="28"/>
          <w:szCs w:val="28"/>
        </w:rPr>
        <w:t xml:space="preserve">                                                                                                                 </w:t>
      </w:r>
      <w:r w:rsidR="002E641B" w:rsidRPr="005532E3">
        <w:rPr>
          <w:sz w:val="28"/>
          <w:szCs w:val="28"/>
        </w:rPr>
        <w:t xml:space="preserve">Таблица </w:t>
      </w:r>
      <w:r w:rsidR="002E641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6142EFB9" w14:textId="77777777" w:rsidTr="002C43C6">
        <w:tc>
          <w:tcPr>
            <w:tcW w:w="1266" w:type="pct"/>
            <w:shd w:val="clear" w:color="auto" w:fill="auto"/>
          </w:tcPr>
          <w:p w14:paraId="7DA1BCD4" w14:textId="77777777" w:rsidR="007E3FEC" w:rsidRPr="005532E3" w:rsidRDefault="007E3FEC" w:rsidP="00697B17">
            <w:pPr>
              <w:keepNext/>
              <w:jc w:val="center"/>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40D5FE1D" w14:textId="77777777" w:rsidR="007E3FEC" w:rsidRPr="005532E3" w:rsidRDefault="00596CE9" w:rsidP="00697B17">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734" w:type="pct"/>
          </w:tcPr>
          <w:p w14:paraId="6C8263FE" w14:textId="77777777" w:rsidR="007E3FEC" w:rsidRPr="005532E3" w:rsidRDefault="007E3FEC" w:rsidP="00697B17">
            <w:pPr>
              <w:keepNext/>
              <w:jc w:val="center"/>
              <w:rPr>
                <w:b/>
                <w:sz w:val="24"/>
                <w:szCs w:val="24"/>
              </w:rPr>
            </w:pPr>
            <w:r w:rsidRPr="005532E3">
              <w:rPr>
                <w:b/>
                <w:sz w:val="24"/>
                <w:szCs w:val="24"/>
              </w:rPr>
              <w:t>Формы внеаудиторной самостоятельной работы</w:t>
            </w:r>
          </w:p>
        </w:tc>
      </w:tr>
      <w:tr w:rsidR="00777F06" w:rsidRPr="005532E3" w14:paraId="6DBD6FBB" w14:textId="77777777" w:rsidTr="002C43C6">
        <w:tc>
          <w:tcPr>
            <w:tcW w:w="1266" w:type="pct"/>
            <w:shd w:val="clear" w:color="auto" w:fill="auto"/>
          </w:tcPr>
          <w:p w14:paraId="5FF36E23" w14:textId="16C78A6B" w:rsidR="00777F06" w:rsidRPr="005532E3" w:rsidRDefault="00777F06" w:rsidP="00777F06">
            <w:pPr>
              <w:keepNext/>
              <w:jc w:val="both"/>
              <w:rPr>
                <w:sz w:val="24"/>
                <w:szCs w:val="24"/>
              </w:rPr>
            </w:pPr>
            <w:r w:rsidRPr="00777F06">
              <w:rPr>
                <w:sz w:val="24"/>
                <w:szCs w:val="24"/>
              </w:rPr>
              <w:t>Тема 1. Правовые и</w:t>
            </w:r>
            <w:r w:rsidRPr="006462EA">
              <w:rPr>
                <w:rFonts w:ascii="TimesNewRomanPS-BoldMT" w:hAnsi="TimesNewRomanPS-BoldMT"/>
                <w:color w:val="000000"/>
                <w:sz w:val="24"/>
                <w:szCs w:val="24"/>
              </w:rPr>
              <w:t xml:space="preserve"> организационн</w:t>
            </w:r>
            <w:r w:rsidRPr="00777F06">
              <w:rPr>
                <w:rFonts w:ascii="TimesNewRomanPS-BoldMT" w:hAnsi="TimesNewRomanPS-BoldMT"/>
                <w:color w:val="000000"/>
                <w:sz w:val="24"/>
                <w:szCs w:val="24"/>
              </w:rPr>
              <w:t>ые</w:t>
            </w:r>
            <w:r w:rsidRPr="006462EA">
              <w:rPr>
                <w:rFonts w:ascii="TimesNewRomanPS-BoldMT" w:hAnsi="TimesNewRomanPS-BoldMT"/>
                <w:color w:val="000000"/>
                <w:sz w:val="24"/>
                <w:szCs w:val="24"/>
              </w:rPr>
              <w:t xml:space="preserve"> основы</w:t>
            </w:r>
            <w:r w:rsidRPr="00777F06">
              <w:rPr>
                <w:rFonts w:ascii="TimesNewRomanPS-BoldMT" w:hAnsi="TimesNewRomanPS-BoldMT"/>
                <w:color w:val="000000"/>
                <w:sz w:val="24"/>
                <w:szCs w:val="24"/>
              </w:rPr>
              <w:t xml:space="preserve"> </w:t>
            </w:r>
            <w:r w:rsidRPr="006462EA">
              <w:rPr>
                <w:rFonts w:ascii="TimesNewRomanPS-BoldMT" w:hAnsi="TimesNewRomanPS-BoldMT"/>
                <w:color w:val="000000"/>
                <w:sz w:val="24"/>
                <w:szCs w:val="24"/>
              </w:rPr>
              <w:t>таможенного регулирования внешнеэкономической деятельности</w:t>
            </w:r>
            <w:r w:rsidRPr="00777F06">
              <w:rPr>
                <w:rFonts w:ascii="TimesNewRomanPS-BoldMT" w:hAnsi="TimesNewRomanPS-BoldMT"/>
                <w:color w:val="000000"/>
                <w:sz w:val="24"/>
                <w:szCs w:val="24"/>
              </w:rPr>
              <w:t>.</w:t>
            </w:r>
          </w:p>
        </w:tc>
        <w:tc>
          <w:tcPr>
            <w:tcW w:w="2000" w:type="pct"/>
            <w:shd w:val="clear" w:color="auto" w:fill="auto"/>
          </w:tcPr>
          <w:p w14:paraId="18D51E11" w14:textId="68A43D4C" w:rsidR="00777F06" w:rsidRPr="005532E3" w:rsidRDefault="00777F06" w:rsidP="00777F06">
            <w:pPr>
              <w:widowControl/>
              <w:autoSpaceDE/>
              <w:autoSpaceDN/>
              <w:adjustRightInd/>
              <w:jc w:val="both"/>
              <w:rPr>
                <w:b/>
                <w:sz w:val="24"/>
                <w:szCs w:val="24"/>
              </w:rPr>
            </w:pPr>
            <w:r w:rsidRPr="00A72B2F">
              <w:rPr>
                <w:color w:val="000000"/>
                <w:sz w:val="24"/>
                <w:szCs w:val="24"/>
              </w:rPr>
              <w:t xml:space="preserve">Руководство таможенным делом в Российской Федерации. Система таможенных органов Российской Федерации. Основные функции таможенных органов. Обязанности, правомочия и ответственность таможенных органов Российской Федерации. </w:t>
            </w:r>
            <w:r w:rsidRPr="006462EA">
              <w:rPr>
                <w:color w:val="000000"/>
                <w:sz w:val="24"/>
                <w:szCs w:val="24"/>
              </w:rPr>
              <w:t>Таможенное регулирование как элемент системы государственного регулирования внешнеторговой деятельности. Сущность, цели, основные направления и методы таможенного регулирования. Правовое обеспечение таможенного регулирования в ЕАЭС и Российской Федерации. Сущность, цели, основные направления и методы таможенно-тарифного регулирования. Основные направления и перспективы развития таможенно-тарифного регулирования в России. Понятие, структура, функции, принципы построения таможенного тарифа. Товарная номенклатура внешнеторговой деятельности как системообразующий элемент таможенного тарифа. Таможенный тариф и структура ТН ВЭД ЕАЭС. Сфера применения ТН ВЭД ЕАЭС при таможенном оформлении и контроле.</w:t>
            </w:r>
            <w:r w:rsidRPr="00A72B2F">
              <w:rPr>
                <w:color w:val="000000"/>
                <w:sz w:val="24"/>
                <w:szCs w:val="24"/>
              </w:rPr>
              <w:t xml:space="preserve"> </w:t>
            </w:r>
            <w:r w:rsidRPr="006462EA">
              <w:rPr>
                <w:color w:val="000000"/>
                <w:sz w:val="24"/>
                <w:szCs w:val="24"/>
              </w:rPr>
              <w:t>Виды таможенных тарифов. Практика применения таможенного тарифа во внешнеэкономической деятельности и эффективность таможенно-тарифного регулирования. Понятие таможенной стоимости товара. Система методов определения</w:t>
            </w:r>
            <w:r w:rsidRPr="00A72B2F">
              <w:rPr>
                <w:color w:val="000000"/>
                <w:sz w:val="24"/>
                <w:szCs w:val="24"/>
              </w:rPr>
              <w:t xml:space="preserve"> </w:t>
            </w:r>
            <w:r w:rsidRPr="006462EA">
              <w:rPr>
                <w:color w:val="000000"/>
                <w:sz w:val="24"/>
                <w:szCs w:val="24"/>
              </w:rPr>
              <w:t>таможенной стоимости товара и порядок их использования. Особенности исчисления таможенной стоимости при применении оценочных методов (6 методов). Система мер нетарифного регулирования внешнеторговой деятельности. Классификация нетарифных мер регулирования внешнеторговой деятельности.</w:t>
            </w:r>
          </w:p>
        </w:tc>
        <w:tc>
          <w:tcPr>
            <w:tcW w:w="1734" w:type="pct"/>
          </w:tcPr>
          <w:p w14:paraId="294547B5" w14:textId="77777777" w:rsidR="00777F06" w:rsidRDefault="00777F06" w:rsidP="00777F06">
            <w:pPr>
              <w:keepNext/>
              <w:jc w:val="both"/>
              <w:rPr>
                <w:sz w:val="24"/>
                <w:szCs w:val="24"/>
              </w:rPr>
            </w:pPr>
            <w:r w:rsidRPr="00467ADE">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274D283B" w:rsidR="009A3ED2" w:rsidRPr="00467ADE" w:rsidRDefault="009A3ED2" w:rsidP="00777F06">
            <w:pPr>
              <w:keepNext/>
              <w:jc w:val="both"/>
              <w:rPr>
                <w:b/>
                <w:sz w:val="24"/>
                <w:szCs w:val="24"/>
              </w:rPr>
            </w:pPr>
            <w:r w:rsidRPr="00CE365E">
              <w:rPr>
                <w:sz w:val="24"/>
                <w:szCs w:val="24"/>
              </w:rPr>
              <w:t>Подготовка к написанию и написание контрольной работы</w:t>
            </w:r>
          </w:p>
        </w:tc>
      </w:tr>
      <w:tr w:rsidR="00777F06" w:rsidRPr="005532E3" w14:paraId="573F8D84" w14:textId="77777777" w:rsidTr="00CE365E">
        <w:tc>
          <w:tcPr>
            <w:tcW w:w="1266" w:type="pct"/>
            <w:shd w:val="clear" w:color="auto" w:fill="auto"/>
          </w:tcPr>
          <w:p w14:paraId="544DBEAF" w14:textId="0015F8CD" w:rsidR="00777F06" w:rsidRPr="005532E3" w:rsidRDefault="00777F06" w:rsidP="00777F06">
            <w:pPr>
              <w:keepNext/>
              <w:jc w:val="both"/>
              <w:rPr>
                <w:sz w:val="24"/>
                <w:szCs w:val="24"/>
              </w:rPr>
            </w:pPr>
            <w:r w:rsidRPr="00777F06">
              <w:rPr>
                <w:sz w:val="24"/>
                <w:szCs w:val="24"/>
              </w:rPr>
              <w:lastRenderedPageBreak/>
              <w:t>Тема 2. Таможенные процедуры, таможенные пошлины, таможенные сборы, таможенные платежи.</w:t>
            </w:r>
          </w:p>
        </w:tc>
        <w:tc>
          <w:tcPr>
            <w:tcW w:w="2000" w:type="pct"/>
            <w:shd w:val="clear" w:color="auto" w:fill="auto"/>
          </w:tcPr>
          <w:p w14:paraId="45992AF2" w14:textId="00583E09" w:rsidR="00777F06" w:rsidRPr="00467ADE" w:rsidRDefault="00777F06" w:rsidP="00777F06">
            <w:pPr>
              <w:keepNext/>
              <w:jc w:val="both"/>
              <w:rPr>
                <w:color w:val="000000"/>
                <w:sz w:val="24"/>
                <w:szCs w:val="24"/>
              </w:rPr>
            </w:pPr>
            <w:r w:rsidRPr="00A72B2F">
              <w:rPr>
                <w:sz w:val="24"/>
                <w:szCs w:val="24"/>
              </w:rPr>
              <w:t xml:space="preserve">Отличия таможенных пошлин от специальных, антидемпинговых, компенсационных пошлин, уплачиваемых при ведении внешней торговли товарами. Нормативное правовое регулирование таможенной пошлины. Плательщики таможенных пошлин. Объект обложения таможенными пошлинами. Проблемы государственной политики в части определения состава плательщиков и объектов обложения таможенными пошлинами. Ввозные таможенные пошлины. База для исчисления ввозных таможенных пошлин. Определение таможенной стоимости ввозимых товаров. Иные случаи определения базы для исчисления ввозных таможенных пошлин. 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Союза. Порядок исчисления, порядок и сроки уплаты ввозных таможенных пошлин. 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 Вывозные таможенные пошлины. Особенности уплаты вывозных таможенных пошлин в Российской Федерации в условиях членства в ЕАЭС. </w:t>
            </w:r>
            <w:r w:rsidRPr="00A72B2F">
              <w:rPr>
                <w:color w:val="000000"/>
                <w:sz w:val="24"/>
                <w:szCs w:val="24"/>
                <w:lang w:bidi="ru-RU"/>
              </w:rPr>
              <w:t xml:space="preserve">Таможенные сборы: нормативное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 </w:t>
            </w:r>
            <w:r w:rsidRPr="00A72B2F">
              <w:rPr>
                <w:sz w:val="24"/>
                <w:szCs w:val="24"/>
              </w:rPr>
              <w:t>Понятие и виды таможенных платежей. Ввозные таможенные пошлины, вывозные таможенные пошлины, виды ставок таможенных пошлин. Налог на добавленную стоимость. Акцизы. Специальные, антидемпинговые, компенсационные пошлины. Порядок расчета таможенных платежей.</w:t>
            </w:r>
          </w:p>
        </w:tc>
        <w:tc>
          <w:tcPr>
            <w:tcW w:w="1734" w:type="pct"/>
            <w:shd w:val="clear" w:color="auto" w:fill="auto"/>
          </w:tcPr>
          <w:p w14:paraId="002ABD48" w14:textId="77777777" w:rsidR="00777F06" w:rsidRDefault="00777F06" w:rsidP="00777F06">
            <w:pPr>
              <w:keepNext/>
              <w:jc w:val="both"/>
              <w:rPr>
                <w:sz w:val="24"/>
                <w:szCs w:val="24"/>
              </w:rPr>
            </w:pPr>
            <w:r w:rsidRPr="00467ADE">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2580AF98" w:rsidR="009A3ED2" w:rsidRPr="00467ADE" w:rsidRDefault="009A3ED2" w:rsidP="00777F06">
            <w:pPr>
              <w:keepNext/>
              <w:jc w:val="both"/>
              <w:rPr>
                <w:b/>
                <w:sz w:val="24"/>
                <w:szCs w:val="24"/>
              </w:rPr>
            </w:pPr>
            <w:r w:rsidRPr="00CE365E">
              <w:rPr>
                <w:sz w:val="24"/>
                <w:szCs w:val="24"/>
              </w:rPr>
              <w:t>Подготовка к написанию и написание контрольной работы</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lastRenderedPageBreak/>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6BF1FEDF" w:rsidR="00182544" w:rsidRPr="003053C4" w:rsidRDefault="00182544" w:rsidP="00182544">
      <w:pPr>
        <w:spacing w:line="360" w:lineRule="auto"/>
        <w:ind w:firstLine="709"/>
        <w:jc w:val="both"/>
        <w:rPr>
          <w:color w:val="FF0000"/>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51697A">
        <w:rPr>
          <w:sz w:val="28"/>
          <w:szCs w:val="28"/>
        </w:rPr>
        <w:t>выполнение контрольной работы</w:t>
      </w:r>
      <w:r w:rsidRPr="00650C9C">
        <w:rPr>
          <w:sz w:val="28"/>
          <w:szCs w:val="28"/>
        </w:rPr>
        <w:t>.</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72A6B08" w:rsidR="00182544" w:rsidRPr="00650C9C" w:rsidRDefault="00C4080C"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2386CC60"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77777777" w:rsidR="00182544" w:rsidRPr="00650C9C" w:rsidRDefault="00182544" w:rsidP="0051697A">
            <w:pPr>
              <w:jc w:val="center"/>
              <w:rPr>
                <w:sz w:val="28"/>
                <w:szCs w:val="28"/>
              </w:rPr>
            </w:pPr>
            <w:r w:rsidRPr="00650C9C">
              <w:rPr>
                <w:sz w:val="28"/>
                <w:szCs w:val="28"/>
              </w:rPr>
              <w:t>1</w:t>
            </w:r>
            <w:r>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63C0E355" w:rsidR="00182544" w:rsidRPr="00383F75" w:rsidRDefault="0051697A" w:rsidP="0051697A">
            <w:pPr>
              <w:rPr>
                <w:sz w:val="28"/>
                <w:szCs w:val="28"/>
                <w:lang w:val="en-US"/>
              </w:rPr>
            </w:pPr>
            <w:r>
              <w:rPr>
                <w:sz w:val="28"/>
                <w:szCs w:val="28"/>
              </w:rPr>
              <w:t>Контрольная</w:t>
            </w:r>
            <w:r w:rsidR="00182544">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77777777" w:rsidR="00182544" w:rsidRPr="00650C9C" w:rsidRDefault="00182544" w:rsidP="0051697A">
            <w:pPr>
              <w:jc w:val="center"/>
              <w:rPr>
                <w:sz w:val="28"/>
                <w:szCs w:val="28"/>
              </w:rPr>
            </w:pPr>
            <w:r w:rsidRPr="00650C9C">
              <w:rPr>
                <w:sz w:val="28"/>
                <w:szCs w:val="28"/>
              </w:rPr>
              <w:t>1</w:t>
            </w:r>
            <w:r>
              <w:rPr>
                <w:sz w:val="28"/>
                <w:szCs w:val="28"/>
              </w:rPr>
              <w:t>5</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7777777" w:rsidR="00404432" w:rsidRPr="0051697A" w:rsidRDefault="00404432" w:rsidP="00404432">
      <w:pPr>
        <w:spacing w:line="360" w:lineRule="auto"/>
        <w:jc w:val="center"/>
        <w:rPr>
          <w:b/>
          <w:bCs/>
          <w:sz w:val="28"/>
          <w:szCs w:val="28"/>
        </w:rPr>
      </w:pPr>
      <w:r w:rsidRPr="0051697A">
        <w:rPr>
          <w:b/>
          <w:bCs/>
          <w:sz w:val="28"/>
          <w:szCs w:val="28"/>
        </w:rPr>
        <w:t>Задания для самостоятельной работы, дискуссии и размышления</w:t>
      </w:r>
    </w:p>
    <w:p w14:paraId="5AD4C53D" w14:textId="1A9E4191"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 В чем заключается таможенное регулирование в РФ? </w:t>
      </w:r>
    </w:p>
    <w:p w14:paraId="2F9F9E49"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 Кто осуществляет общее руководство таможенным делом в РФ? </w:t>
      </w:r>
    </w:p>
    <w:p w14:paraId="19882A4B"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 Чем регулируется таможенное дело в РФ? </w:t>
      </w:r>
    </w:p>
    <w:p w14:paraId="17CB3592"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 Что Вы понимаете под термином «ввоз товаров в РФ? </w:t>
      </w:r>
    </w:p>
    <w:p w14:paraId="5C4CACF9" w14:textId="5173C2D1"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5. Нормативные правовые акты федеральных органов исполнительной власти, изданные ими по предмету регулирования </w:t>
      </w:r>
      <w:proofErr w:type="gramStart"/>
      <w:r w:rsidRPr="0051697A">
        <w:rPr>
          <w:color w:val="000000"/>
          <w:sz w:val="28"/>
          <w:szCs w:val="28"/>
        </w:rPr>
        <w:t>кем</w:t>
      </w:r>
      <w:proofErr w:type="gramEnd"/>
      <w:r w:rsidRPr="0051697A">
        <w:rPr>
          <w:color w:val="000000"/>
          <w:sz w:val="28"/>
          <w:szCs w:val="28"/>
        </w:rPr>
        <w:t xml:space="preserve"> могут быть обжалованы? </w:t>
      </w:r>
    </w:p>
    <w:p w14:paraId="56211EC1" w14:textId="6105B559"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6. Нормативные правовые акты федеральных органов исполнительной власти, изданные ими по предмету регулирования где могут быть обжалованы? </w:t>
      </w:r>
    </w:p>
    <w:p w14:paraId="4FA5B4B8"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7. Что является местом перемещения товаров через таможенную границу? </w:t>
      </w:r>
    </w:p>
    <w:p w14:paraId="241618A9" w14:textId="4446212E" w:rsidR="00404432" w:rsidRPr="0051697A" w:rsidRDefault="00404432" w:rsidP="00404432">
      <w:pPr>
        <w:widowControl/>
        <w:autoSpaceDE/>
        <w:autoSpaceDN/>
        <w:adjustRightInd/>
        <w:ind w:firstLine="709"/>
        <w:jc w:val="both"/>
        <w:rPr>
          <w:sz w:val="28"/>
          <w:szCs w:val="28"/>
        </w:rPr>
      </w:pPr>
      <w:r w:rsidRPr="0051697A">
        <w:rPr>
          <w:color w:val="000000"/>
          <w:sz w:val="28"/>
          <w:szCs w:val="28"/>
        </w:rPr>
        <w:lastRenderedPageBreak/>
        <w:t xml:space="preserve">8. Как поступают с товарами, прибывшими на таможенную территорию ЕАЭС и запрещенными к ввозу? </w:t>
      </w:r>
    </w:p>
    <w:p w14:paraId="2EC74B13" w14:textId="330B06FA"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9. Как поступают с товарами, прибывшими на таможенную территорию ЕАЭС пришедшими в негодность? </w:t>
      </w:r>
    </w:p>
    <w:p w14:paraId="2E97E9F3"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10.В каких местах осуществляется прибытие товаров? </w:t>
      </w:r>
    </w:p>
    <w:p w14:paraId="5EC19C6C" w14:textId="78D17C76"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11.Каким образом осуществляется уведомление о прибытии товаров на таможенную территорию ЕАЭС? </w:t>
      </w:r>
    </w:p>
    <w:p w14:paraId="020C9E72" w14:textId="17A0B800"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12.Какие документы и сведения представляются таможенному органу при прибытии товаров автомобильным транспортом? </w:t>
      </w:r>
    </w:p>
    <w:p w14:paraId="2C5BF3BE" w14:textId="3BA0EE6C"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13.Какие документы и сведения представляются таможенному органу при прибытии товаров морским транспортом? </w:t>
      </w:r>
    </w:p>
    <w:p w14:paraId="1A553A3E" w14:textId="27E768AC"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14.Какие документы и сведения представляются таможенному органу при прибытии товаров железнодорожным транспортом? </w:t>
      </w:r>
    </w:p>
    <w:p w14:paraId="15E4D161" w14:textId="3F80E27F"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15.Какие документы и сведения представляются таможенному органу при прибытии товаров воздушным транспортом? </w:t>
      </w:r>
    </w:p>
    <w:p w14:paraId="06413B1A"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16.Что входит в систему таможенных органов РФ? </w:t>
      </w:r>
    </w:p>
    <w:p w14:paraId="0F850527"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17.Перечислите принципы деятельности таможенных органов. </w:t>
      </w:r>
    </w:p>
    <w:p w14:paraId="7D235F30"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18.Перечислите функции деятельности таможенных органов. </w:t>
      </w:r>
    </w:p>
    <w:p w14:paraId="5107B337"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19.Перечислите места нахождения таможенных органов. </w:t>
      </w:r>
    </w:p>
    <w:p w14:paraId="2F732BB5"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20.Каковы обязанности должностных лиц таможенных органов? </w:t>
      </w:r>
    </w:p>
    <w:p w14:paraId="706099B7"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21.Кем и чем определяется время работы таможенного органа? </w:t>
      </w:r>
    </w:p>
    <w:p w14:paraId="44F5EEF3"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22.Перечислите критерии оценки работы таможенных органов. </w:t>
      </w:r>
    </w:p>
    <w:p w14:paraId="2D491338" w14:textId="4F081C38"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23.Имеют ли обратную силу положения актов законодательства Российской Федерации о таможенном деле, а также иных правовых актов Российской Федерации в области таможенного дела, улучшающие положение лиц? </w:t>
      </w:r>
    </w:p>
    <w:p w14:paraId="450D88C6" w14:textId="052F7D38"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24.В какой срок акты законодательства Российской Федерации о таможенном деле вступают в силу? </w:t>
      </w:r>
    </w:p>
    <w:p w14:paraId="255BBEF3" w14:textId="4DE8E809"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25.На какой территории действуют акты законодательства Российской Федерации о таможенном деле, а также иные правовые акты Российской Федерации в области таможенного дела? </w:t>
      </w:r>
    </w:p>
    <w:p w14:paraId="1DC7B94C" w14:textId="7F6C349B" w:rsidR="00404432" w:rsidRPr="0051697A" w:rsidRDefault="00404432" w:rsidP="00404432">
      <w:pPr>
        <w:widowControl/>
        <w:autoSpaceDE/>
        <w:autoSpaceDN/>
        <w:adjustRightInd/>
        <w:ind w:firstLine="709"/>
        <w:jc w:val="both"/>
        <w:rPr>
          <w:sz w:val="28"/>
          <w:szCs w:val="28"/>
        </w:rPr>
      </w:pPr>
      <w:r w:rsidRPr="0051697A">
        <w:rPr>
          <w:color w:val="000000"/>
          <w:sz w:val="28"/>
          <w:szCs w:val="28"/>
        </w:rPr>
        <w:t>26.В каких случаях нормативный правовой акт Российской Федерации в области таможенного дела признается не соответствующим Федеральному закону ФЗ-</w:t>
      </w:r>
      <w:r w:rsidR="008A0FA5" w:rsidRPr="0051697A">
        <w:rPr>
          <w:color w:val="000000"/>
          <w:sz w:val="28"/>
          <w:szCs w:val="28"/>
        </w:rPr>
        <w:t>289</w:t>
      </w:r>
      <w:r w:rsidRPr="0051697A">
        <w:rPr>
          <w:color w:val="000000"/>
          <w:sz w:val="28"/>
          <w:szCs w:val="28"/>
        </w:rPr>
        <w:t xml:space="preserve">? </w:t>
      </w:r>
    </w:p>
    <w:p w14:paraId="121C621E"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27.Порядок принятия предварительного решения о стране происхождения товаров. </w:t>
      </w:r>
    </w:p>
    <w:p w14:paraId="65ECD3A4"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28.Что вы понимаете под таможенной пошлиной? </w:t>
      </w:r>
    </w:p>
    <w:p w14:paraId="53F203A4" w14:textId="752B0ABA"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29.В каких случаях обеспечивается исполнение обязанности по уплате таможенных пошлин, налогов? </w:t>
      </w:r>
    </w:p>
    <w:p w14:paraId="06829D26"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30.Какими способами обеспечивается уплата таможенных пошлин, налогов? </w:t>
      </w:r>
    </w:p>
    <w:p w14:paraId="4458E58A" w14:textId="77777777" w:rsidR="008A0FA5" w:rsidRPr="0051697A" w:rsidRDefault="00404432" w:rsidP="00404432">
      <w:pPr>
        <w:widowControl/>
        <w:autoSpaceDE/>
        <w:autoSpaceDN/>
        <w:adjustRightInd/>
        <w:ind w:firstLine="709"/>
        <w:jc w:val="both"/>
        <w:rPr>
          <w:color w:val="000000"/>
          <w:sz w:val="28"/>
          <w:szCs w:val="28"/>
        </w:rPr>
      </w:pPr>
      <w:r w:rsidRPr="0051697A">
        <w:rPr>
          <w:color w:val="000000"/>
          <w:sz w:val="28"/>
          <w:szCs w:val="28"/>
        </w:rPr>
        <w:t>31.В каких случаях предоставляется генеральное обеспечение?</w:t>
      </w:r>
    </w:p>
    <w:p w14:paraId="5BD363DD" w14:textId="0F477B7B"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32.В чем заключается таможенный контроль? </w:t>
      </w:r>
    </w:p>
    <w:p w14:paraId="57AB03CE"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33.Какие еще виды контроля осуществляют таможенные органы в пределах своей </w:t>
      </w:r>
    </w:p>
    <w:p w14:paraId="56BDCC9A"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компетенции? </w:t>
      </w:r>
    </w:p>
    <w:p w14:paraId="4A5F16D2"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34.Перечислите формы таможенного контроля. </w:t>
      </w:r>
    </w:p>
    <w:p w14:paraId="3CFB5F30"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lastRenderedPageBreak/>
        <w:t xml:space="preserve">35.В отношении чего проводится таможенный контроль? </w:t>
      </w:r>
    </w:p>
    <w:p w14:paraId="127F99AB"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36.До каких пор товары находятся под таможенным контролем? </w:t>
      </w:r>
    </w:p>
    <w:p w14:paraId="0BCD8D01" w14:textId="216AC064"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37.В течении какого срока после выпуска товаров может быть проведен таможенный контроль? </w:t>
      </w:r>
    </w:p>
    <w:p w14:paraId="67A719CE" w14:textId="6131908D" w:rsidR="00404432" w:rsidRPr="0051697A" w:rsidRDefault="00404432" w:rsidP="00404432">
      <w:pPr>
        <w:widowControl/>
        <w:autoSpaceDE/>
        <w:autoSpaceDN/>
        <w:adjustRightInd/>
        <w:ind w:firstLine="709"/>
        <w:jc w:val="both"/>
        <w:rPr>
          <w:sz w:val="28"/>
          <w:szCs w:val="28"/>
        </w:rPr>
      </w:pPr>
      <w:r w:rsidRPr="0051697A">
        <w:rPr>
          <w:color w:val="000000"/>
          <w:sz w:val="28"/>
          <w:szCs w:val="28"/>
        </w:rPr>
        <w:t>38.Кто может привлекаться для проведения таможенного контроля?</w:t>
      </w:r>
    </w:p>
    <w:p w14:paraId="61E88A83" w14:textId="1EC9EF44" w:rsidR="00404432" w:rsidRPr="0051697A" w:rsidRDefault="00404432" w:rsidP="00404432">
      <w:pPr>
        <w:widowControl/>
        <w:autoSpaceDE/>
        <w:autoSpaceDN/>
        <w:adjustRightInd/>
        <w:ind w:firstLine="709"/>
        <w:jc w:val="both"/>
        <w:rPr>
          <w:sz w:val="28"/>
          <w:szCs w:val="28"/>
        </w:rPr>
      </w:pPr>
      <w:r w:rsidRPr="0051697A">
        <w:rPr>
          <w:color w:val="000000"/>
          <w:sz w:val="28"/>
          <w:szCs w:val="28"/>
        </w:rPr>
        <w:t>39.Что необходимо сделать юридическому лицу, чтобы попасть в реестр лиц,</w:t>
      </w:r>
      <w:r w:rsidR="008A0FA5" w:rsidRPr="0051697A">
        <w:rPr>
          <w:color w:val="000000"/>
          <w:sz w:val="28"/>
          <w:szCs w:val="28"/>
        </w:rPr>
        <w:t xml:space="preserve"> </w:t>
      </w:r>
      <w:r w:rsidRPr="0051697A">
        <w:rPr>
          <w:color w:val="000000"/>
          <w:sz w:val="28"/>
          <w:szCs w:val="28"/>
        </w:rPr>
        <w:t xml:space="preserve">осуществляющих деятельность в сфере таможенного дела? </w:t>
      </w:r>
    </w:p>
    <w:p w14:paraId="5EAF5D9B" w14:textId="5FB90F01"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40.В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приостанавливается? </w:t>
      </w:r>
    </w:p>
    <w:p w14:paraId="155B6F98" w14:textId="2D708088"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41.В каких случаях деятельность в сфере таможенного дела, деятельность юридических лиц в качестве таможенных представителей, владельцев складов временного хранения, владельцев таможенных складов и владельцев магазинов беспошлинной торговли может быть запрещена? </w:t>
      </w:r>
    </w:p>
    <w:p w14:paraId="6FD4DBEE"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42.Кто может стать таможенным представителем в РФ? </w:t>
      </w:r>
    </w:p>
    <w:p w14:paraId="54061EC3"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43.Кто может стать владельцем СВХ в РФ? </w:t>
      </w:r>
    </w:p>
    <w:p w14:paraId="09D70EDC" w14:textId="77777777" w:rsidR="00404432" w:rsidRPr="0051697A" w:rsidRDefault="00404432" w:rsidP="00404432">
      <w:pPr>
        <w:widowControl/>
        <w:autoSpaceDE/>
        <w:autoSpaceDN/>
        <w:adjustRightInd/>
        <w:ind w:firstLine="709"/>
        <w:jc w:val="both"/>
        <w:rPr>
          <w:sz w:val="28"/>
          <w:szCs w:val="28"/>
        </w:rPr>
      </w:pPr>
      <w:r w:rsidRPr="0051697A">
        <w:rPr>
          <w:color w:val="000000"/>
          <w:sz w:val="28"/>
          <w:szCs w:val="28"/>
        </w:rPr>
        <w:t xml:space="preserve">44.Кто может стать таможенным перевозчиком в РФ? </w:t>
      </w:r>
    </w:p>
    <w:p w14:paraId="0A751407" w14:textId="4FFFAD88" w:rsidR="00404432" w:rsidRPr="0051697A" w:rsidRDefault="00404432" w:rsidP="00404432">
      <w:pPr>
        <w:pStyle w:val="ab"/>
        <w:ind w:firstLine="709"/>
        <w:jc w:val="both"/>
        <w:rPr>
          <w:b w:val="0"/>
          <w:color w:val="000000"/>
          <w:szCs w:val="28"/>
        </w:rPr>
      </w:pPr>
      <w:r w:rsidRPr="0051697A">
        <w:rPr>
          <w:b w:val="0"/>
          <w:color w:val="000000"/>
          <w:szCs w:val="28"/>
        </w:rPr>
        <w:t>45.Концепция информационно-технической политики ФТС России.</w:t>
      </w:r>
    </w:p>
    <w:p w14:paraId="1EB1293A" w14:textId="0D87625A" w:rsidR="008A0FA5" w:rsidRPr="0051697A" w:rsidRDefault="008A0FA5" w:rsidP="00404432">
      <w:pPr>
        <w:pStyle w:val="ab"/>
        <w:ind w:firstLine="709"/>
        <w:jc w:val="both"/>
        <w:rPr>
          <w:b w:val="0"/>
          <w:color w:val="000000"/>
          <w:szCs w:val="28"/>
        </w:rPr>
      </w:pPr>
    </w:p>
    <w:p w14:paraId="43D52522" w14:textId="77777777" w:rsidR="008A0FA5" w:rsidRPr="0051697A" w:rsidRDefault="008A0FA5" w:rsidP="008A0FA5">
      <w:pPr>
        <w:jc w:val="center"/>
        <w:rPr>
          <w:b/>
          <w:bCs/>
          <w:color w:val="000000" w:themeColor="text1"/>
          <w:sz w:val="28"/>
          <w:szCs w:val="28"/>
        </w:rPr>
      </w:pPr>
      <w:r w:rsidRPr="0051697A">
        <w:rPr>
          <w:b/>
          <w:bCs/>
          <w:color w:val="000000" w:themeColor="text1"/>
          <w:sz w:val="28"/>
          <w:szCs w:val="28"/>
        </w:rPr>
        <w:t>Пример практико-ориентированного задания</w:t>
      </w:r>
    </w:p>
    <w:p w14:paraId="1DD4C6BA" w14:textId="22572648" w:rsidR="008A0FA5" w:rsidRPr="0051697A" w:rsidRDefault="008A0FA5" w:rsidP="00404432">
      <w:pPr>
        <w:pStyle w:val="ab"/>
        <w:ind w:firstLine="709"/>
        <w:jc w:val="both"/>
        <w:rPr>
          <w:b w:val="0"/>
          <w:szCs w:val="28"/>
        </w:rPr>
      </w:pPr>
    </w:p>
    <w:p w14:paraId="769391A8" w14:textId="77777777" w:rsidR="008A0FA5" w:rsidRPr="0051697A" w:rsidRDefault="008A0FA5" w:rsidP="00E90ABA">
      <w:pPr>
        <w:pStyle w:val="a6"/>
        <w:widowControl/>
        <w:numPr>
          <w:ilvl w:val="0"/>
          <w:numId w:val="11"/>
        </w:numPr>
        <w:autoSpaceDE/>
        <w:autoSpaceDN/>
        <w:adjustRightInd/>
        <w:ind w:left="0" w:firstLine="709"/>
        <w:contextualSpacing/>
        <w:jc w:val="both"/>
        <w:rPr>
          <w:sz w:val="28"/>
          <w:szCs w:val="28"/>
        </w:rPr>
      </w:pPr>
      <w:r w:rsidRPr="0051697A">
        <w:rPr>
          <w:sz w:val="28"/>
          <w:szCs w:val="28"/>
        </w:rPr>
        <w:t>Может ли гражданин, намереваясь выехать на постоянное место жительства в дальнее зарубежье, вывести из России ранее собранную личную коллекцию 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0B50CCB4" w14:textId="77777777" w:rsidR="008A0FA5" w:rsidRPr="0051697A" w:rsidRDefault="008A0FA5" w:rsidP="00E90ABA">
      <w:pPr>
        <w:pStyle w:val="a6"/>
        <w:widowControl/>
        <w:numPr>
          <w:ilvl w:val="0"/>
          <w:numId w:val="11"/>
        </w:numPr>
        <w:autoSpaceDE/>
        <w:autoSpaceDN/>
        <w:adjustRightInd/>
        <w:ind w:left="0" w:firstLine="709"/>
        <w:contextualSpacing/>
        <w:jc w:val="both"/>
        <w:rPr>
          <w:sz w:val="28"/>
          <w:szCs w:val="28"/>
        </w:rPr>
      </w:pPr>
      <w:r w:rsidRPr="0051697A">
        <w:rPr>
          <w:sz w:val="28"/>
          <w:szCs w:val="28"/>
        </w:rPr>
        <w:t>19.06.2020 на СВХ ООО «А.» в зоне деятельности Ленинградского таможенного поста Московской областной таможни в адрес получателя ООО «К.» (РФ) поступила товарная партия – детские игрушки в количестве 192 грузовых места, общим весом брутто 4220 кг, общей стоимостью 22 043 долл. США. 19.06.2020 на данную партию товара ООО «К.» подана ДТ № 10000000/190620/004224, в которой товар № 7 заявлен как «модели для развлечений детские, пластиковые шары-мячи» код ТН ВЭД 9503009500 в количестве 15000 шт., весом 150 кг. Товары помещены под таможенную процедуру «выпуск для внутреннего потребления». В ходе проведения проверочных мероприятий выявлено, что сертификат соответствия № РОСС В03507, заявленный к товару № 7, является недействительным, так как сертифицирующей организацией данный сертификат не выдавался. Дайте юридическую оценку содеянного.</w:t>
      </w:r>
    </w:p>
    <w:p w14:paraId="15CB06ED" w14:textId="77777777" w:rsidR="008A0FA5" w:rsidRPr="0051697A" w:rsidRDefault="008A0FA5" w:rsidP="00E90ABA">
      <w:pPr>
        <w:pStyle w:val="a6"/>
        <w:widowControl/>
        <w:numPr>
          <w:ilvl w:val="0"/>
          <w:numId w:val="11"/>
        </w:numPr>
        <w:autoSpaceDE/>
        <w:autoSpaceDN/>
        <w:adjustRightInd/>
        <w:ind w:left="0" w:firstLine="709"/>
        <w:contextualSpacing/>
        <w:jc w:val="both"/>
        <w:rPr>
          <w:sz w:val="28"/>
          <w:szCs w:val="28"/>
        </w:rPr>
      </w:pPr>
      <w:r w:rsidRPr="0051697A">
        <w:rPr>
          <w:color w:val="000000"/>
          <w:sz w:val="28"/>
          <w:szCs w:val="28"/>
        </w:rPr>
        <w:t>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 что должностные лица таможни действовали с нарушением законодательства, а именно – за пределами трехлетнего срока проведения таможенного контроля. Правильно ли считает организация?</w:t>
      </w:r>
    </w:p>
    <w:p w14:paraId="04645347" w14:textId="69D68848" w:rsidR="008A0FA5" w:rsidRPr="0051697A" w:rsidRDefault="008A0FA5" w:rsidP="00E90ABA">
      <w:pPr>
        <w:pStyle w:val="ab"/>
        <w:numPr>
          <w:ilvl w:val="0"/>
          <w:numId w:val="11"/>
        </w:numPr>
        <w:ind w:left="0" w:firstLine="709"/>
        <w:jc w:val="both"/>
        <w:rPr>
          <w:b w:val="0"/>
          <w:bCs/>
          <w:szCs w:val="28"/>
        </w:rPr>
      </w:pPr>
      <w:r w:rsidRPr="0051697A">
        <w:rPr>
          <w:b w:val="0"/>
          <w:bCs/>
          <w:color w:val="000000"/>
          <w:szCs w:val="28"/>
        </w:rPr>
        <w:lastRenderedPageBreak/>
        <w:t>Организация планирует вывезти с таможенной территории Таможенного союза ЕАЭС на борту морского судна, осуществляющего международную перевозку, автомобильный бензин, предназначенный для эксплуатации моторной лодки, которая также находится на борту данного судна и является неотъемлемой принадлежностью (спасательным оборудованием) данного морского судна. Возможно ли в данном случае таможенное декларирование автомобильного бензина в качестве припасов, предназначенных для эксплуатации морского судна в пути следования?</w:t>
      </w:r>
    </w:p>
    <w:p w14:paraId="663727F1" w14:textId="068B3918" w:rsidR="008A0FA5" w:rsidRPr="0051697A" w:rsidRDefault="008A0FA5" w:rsidP="00E90ABA">
      <w:pPr>
        <w:pStyle w:val="ab"/>
        <w:numPr>
          <w:ilvl w:val="0"/>
          <w:numId w:val="11"/>
        </w:numPr>
        <w:ind w:left="0" w:firstLine="709"/>
        <w:jc w:val="both"/>
        <w:rPr>
          <w:b w:val="0"/>
          <w:bCs/>
          <w:szCs w:val="28"/>
        </w:rPr>
      </w:pPr>
      <w:r w:rsidRPr="0051697A">
        <w:rPr>
          <w:b w:val="0"/>
          <w:bCs/>
          <w:color w:val="000000"/>
          <w:szCs w:val="28"/>
        </w:rPr>
        <w:t>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 с этим организация намерена направить порожний грузовой автомобиль в Китай. Какой документ в качестве декларации нужно представить в таможенный орган для оформления автомобиля в таможенном отношении?</w:t>
      </w:r>
    </w:p>
    <w:p w14:paraId="2619FE93" w14:textId="414949D2" w:rsidR="008A0FA5" w:rsidRPr="0051697A" w:rsidRDefault="008A0FA5" w:rsidP="00E90ABA">
      <w:pPr>
        <w:pStyle w:val="ab"/>
        <w:numPr>
          <w:ilvl w:val="0"/>
          <w:numId w:val="11"/>
        </w:numPr>
        <w:ind w:left="0" w:firstLine="709"/>
        <w:jc w:val="both"/>
        <w:rPr>
          <w:b w:val="0"/>
          <w:bCs/>
          <w:szCs w:val="28"/>
        </w:rPr>
      </w:pPr>
      <w:r w:rsidRPr="0051697A">
        <w:rPr>
          <w:b w:val="0"/>
          <w:bCs/>
          <w:color w:val="000000"/>
          <w:szCs w:val="28"/>
        </w:rPr>
        <w:t>В адрес физического лица поступила посылка из Франции весом 34 кг и таможенной стоимостью 650 евро. Рассчитайте подлежащие уплате таможенные платежи.</w:t>
      </w:r>
    </w:p>
    <w:p w14:paraId="467F516D" w14:textId="77777777" w:rsidR="008A0FA5" w:rsidRPr="0051697A" w:rsidRDefault="008A0FA5" w:rsidP="00E90ABA">
      <w:pPr>
        <w:pStyle w:val="a6"/>
        <w:widowControl/>
        <w:numPr>
          <w:ilvl w:val="0"/>
          <w:numId w:val="11"/>
        </w:numPr>
        <w:autoSpaceDE/>
        <w:autoSpaceDN/>
        <w:adjustRightInd/>
        <w:ind w:left="0" w:firstLine="709"/>
        <w:contextualSpacing/>
        <w:jc w:val="both"/>
        <w:rPr>
          <w:bCs/>
          <w:sz w:val="28"/>
          <w:szCs w:val="28"/>
        </w:rPr>
      </w:pPr>
      <w:r w:rsidRPr="0051697A">
        <w:rPr>
          <w:bCs/>
          <w:sz w:val="28"/>
          <w:szCs w:val="28"/>
        </w:rPr>
        <w:t>Необходимо ли для получения преференций в отношении товаров, ввозимых и происходящих из Сербии, представлять в таможенные органы сертификаты? Если да, то какие, в какие сроки, каково законодательное регулирование?</w:t>
      </w:r>
    </w:p>
    <w:p w14:paraId="20D4006C" w14:textId="729E9192" w:rsidR="00E90ABA" w:rsidRPr="0051697A" w:rsidRDefault="00E90ABA" w:rsidP="00E90ABA">
      <w:pPr>
        <w:pStyle w:val="a6"/>
        <w:widowControl/>
        <w:numPr>
          <w:ilvl w:val="0"/>
          <w:numId w:val="11"/>
        </w:numPr>
        <w:autoSpaceDE/>
        <w:autoSpaceDN/>
        <w:adjustRightInd/>
        <w:ind w:left="0" w:firstLine="709"/>
        <w:contextualSpacing/>
        <w:jc w:val="both"/>
        <w:rPr>
          <w:sz w:val="28"/>
          <w:szCs w:val="28"/>
        </w:rPr>
      </w:pPr>
      <w:r w:rsidRPr="0051697A">
        <w:rPr>
          <w:sz w:val="28"/>
          <w:szCs w:val="28"/>
        </w:rPr>
        <w:t xml:space="preserve">Проанализировать и уметь объяснить каждую позицию презентации с сайта </w:t>
      </w:r>
      <w:r w:rsidRPr="0051697A">
        <w:rPr>
          <w:sz w:val="28"/>
          <w:szCs w:val="28"/>
          <w:lang w:val="en-US"/>
        </w:rPr>
        <w:t>Customs</w:t>
      </w:r>
      <w:r w:rsidRPr="0051697A">
        <w:rPr>
          <w:sz w:val="28"/>
          <w:szCs w:val="28"/>
        </w:rPr>
        <w:t>.</w:t>
      </w:r>
      <w:proofErr w:type="spellStart"/>
      <w:r w:rsidRPr="0051697A">
        <w:rPr>
          <w:sz w:val="28"/>
          <w:szCs w:val="28"/>
          <w:lang w:val="en-US"/>
        </w:rPr>
        <w:t>ru</w:t>
      </w:r>
      <w:proofErr w:type="spellEnd"/>
      <w:r w:rsidRPr="0051697A">
        <w:rPr>
          <w:sz w:val="28"/>
          <w:szCs w:val="28"/>
        </w:rPr>
        <w:t xml:space="preserve"> о Стратегии развития ФТС РФ до 2030 года. Определить основные аспекты Стратегии развития таможенной службы до 2030 года.</w:t>
      </w:r>
    </w:p>
    <w:p w14:paraId="33A1E30B" w14:textId="48438ADF" w:rsidR="008A0FA5" w:rsidRPr="0051697A" w:rsidRDefault="008A0FA5" w:rsidP="00E90ABA">
      <w:pPr>
        <w:pStyle w:val="ab"/>
        <w:jc w:val="both"/>
        <w:rPr>
          <w:b w:val="0"/>
          <w:bCs/>
          <w:szCs w:val="28"/>
        </w:rPr>
      </w:pPr>
    </w:p>
    <w:p w14:paraId="0211BC13" w14:textId="0077EDDA" w:rsidR="00E90ABA" w:rsidRPr="0051697A" w:rsidRDefault="00E90ABA" w:rsidP="00E90ABA">
      <w:pPr>
        <w:jc w:val="center"/>
        <w:rPr>
          <w:b/>
          <w:bCs/>
          <w:sz w:val="28"/>
          <w:szCs w:val="28"/>
        </w:rPr>
      </w:pPr>
      <w:r w:rsidRPr="0051697A">
        <w:rPr>
          <w:b/>
          <w:bCs/>
          <w:sz w:val="28"/>
          <w:szCs w:val="28"/>
        </w:rPr>
        <w:t>Примерное задание</w:t>
      </w:r>
      <w:r w:rsidRPr="00B32ACF">
        <w:rPr>
          <w:b/>
          <w:bCs/>
          <w:sz w:val="28"/>
          <w:szCs w:val="28"/>
        </w:rPr>
        <w:t xml:space="preserve"> для </w:t>
      </w:r>
      <w:r w:rsidR="00B32ACF" w:rsidRPr="00B32ACF">
        <w:rPr>
          <w:b/>
          <w:bCs/>
          <w:sz w:val="28"/>
          <w:szCs w:val="28"/>
        </w:rPr>
        <w:t>контрольной</w:t>
      </w:r>
      <w:r w:rsidRPr="00B32ACF">
        <w:rPr>
          <w:b/>
          <w:bCs/>
          <w:sz w:val="28"/>
          <w:szCs w:val="28"/>
        </w:rPr>
        <w:t xml:space="preserve"> работы</w:t>
      </w:r>
    </w:p>
    <w:p w14:paraId="6233582A" w14:textId="05CA2703" w:rsidR="00E90ABA" w:rsidRPr="0051697A" w:rsidRDefault="00E90ABA" w:rsidP="00E90ABA">
      <w:pPr>
        <w:pStyle w:val="ab"/>
        <w:jc w:val="both"/>
        <w:rPr>
          <w:b w:val="0"/>
          <w:bCs/>
          <w:szCs w:val="28"/>
        </w:rPr>
      </w:pPr>
    </w:p>
    <w:p w14:paraId="19632DD2" w14:textId="328A1933" w:rsidR="00E90ABA" w:rsidRPr="0051697A" w:rsidRDefault="00E90ABA" w:rsidP="00E90ABA">
      <w:pPr>
        <w:widowControl/>
        <w:autoSpaceDE/>
        <w:autoSpaceDN/>
        <w:adjustRightInd/>
        <w:ind w:firstLine="708"/>
        <w:contextualSpacing/>
        <w:jc w:val="both"/>
        <w:rPr>
          <w:sz w:val="28"/>
          <w:szCs w:val="28"/>
        </w:rPr>
      </w:pPr>
      <w:r w:rsidRPr="0051697A">
        <w:rPr>
          <w:sz w:val="28"/>
          <w:szCs w:val="28"/>
        </w:rPr>
        <w:t>Подготовить доклад. Структура доклада: актуальность (зачем необходимо, что упрощает и пр.); введение - 1-2 стр.; основная часть – до 5 стр.; заключение - 1 стр. Указываются ссылки на источники информации, статистические данные. Плюс подготовить презентацию по теме:</w:t>
      </w:r>
    </w:p>
    <w:p w14:paraId="0CE194CE" w14:textId="77777777" w:rsidR="00E90ABA" w:rsidRPr="0051697A" w:rsidRDefault="00E90ABA" w:rsidP="00E90ABA">
      <w:pPr>
        <w:pStyle w:val="a6"/>
        <w:ind w:left="0" w:firstLine="709"/>
        <w:jc w:val="both"/>
        <w:rPr>
          <w:sz w:val="28"/>
          <w:szCs w:val="28"/>
        </w:rPr>
      </w:pPr>
    </w:p>
    <w:p w14:paraId="45164933" w14:textId="77777777" w:rsidR="00E90ABA" w:rsidRPr="0051697A" w:rsidRDefault="00E90ABA" w:rsidP="00E90ABA">
      <w:pPr>
        <w:pStyle w:val="a6"/>
        <w:widowControl/>
        <w:numPr>
          <w:ilvl w:val="0"/>
          <w:numId w:val="15"/>
        </w:numPr>
        <w:shd w:val="clear" w:color="auto" w:fill="FFFFFF"/>
        <w:autoSpaceDE/>
        <w:autoSpaceDN/>
        <w:adjustRightInd/>
        <w:ind w:left="0" w:firstLine="709"/>
        <w:contextualSpacing/>
        <w:jc w:val="both"/>
        <w:rPr>
          <w:sz w:val="28"/>
          <w:szCs w:val="28"/>
        </w:rPr>
      </w:pPr>
      <w:r w:rsidRPr="0051697A">
        <w:rPr>
          <w:sz w:val="28"/>
          <w:szCs w:val="28"/>
        </w:rPr>
        <w:t>Правовые и организационные основы применения смарт-контракта в практике таможенного контроля</w:t>
      </w:r>
    </w:p>
    <w:p w14:paraId="0303035F" w14:textId="77777777" w:rsidR="00E90ABA" w:rsidRPr="0051697A" w:rsidRDefault="00E90ABA" w:rsidP="00E90ABA">
      <w:pPr>
        <w:pStyle w:val="a6"/>
        <w:widowControl/>
        <w:numPr>
          <w:ilvl w:val="0"/>
          <w:numId w:val="15"/>
        </w:numPr>
        <w:shd w:val="clear" w:color="auto" w:fill="FFFFFF"/>
        <w:autoSpaceDE/>
        <w:autoSpaceDN/>
        <w:adjustRightInd/>
        <w:ind w:left="0" w:firstLine="709"/>
        <w:contextualSpacing/>
        <w:jc w:val="both"/>
        <w:rPr>
          <w:sz w:val="28"/>
          <w:szCs w:val="28"/>
        </w:rPr>
      </w:pPr>
      <w:proofErr w:type="spellStart"/>
      <w:r w:rsidRPr="0051697A">
        <w:rPr>
          <w:sz w:val="28"/>
          <w:szCs w:val="28"/>
        </w:rPr>
        <w:t>Блокчейн</w:t>
      </w:r>
      <w:proofErr w:type="spellEnd"/>
      <w:r w:rsidRPr="0051697A">
        <w:rPr>
          <w:sz w:val="28"/>
          <w:szCs w:val="28"/>
        </w:rPr>
        <w:t>: понятие, правовое регулирование, применение в таможенной деятельности</w:t>
      </w:r>
    </w:p>
    <w:p w14:paraId="25A4FED2" w14:textId="77777777" w:rsidR="00E90ABA" w:rsidRPr="0051697A" w:rsidRDefault="00E90ABA" w:rsidP="00E90ABA">
      <w:pPr>
        <w:pStyle w:val="a6"/>
        <w:widowControl/>
        <w:numPr>
          <w:ilvl w:val="0"/>
          <w:numId w:val="15"/>
        </w:numPr>
        <w:autoSpaceDE/>
        <w:autoSpaceDN/>
        <w:adjustRightInd/>
        <w:ind w:left="0" w:firstLine="709"/>
        <w:contextualSpacing/>
        <w:jc w:val="both"/>
        <w:rPr>
          <w:sz w:val="28"/>
          <w:szCs w:val="28"/>
        </w:rPr>
      </w:pPr>
      <w:r w:rsidRPr="0051697A">
        <w:rPr>
          <w:sz w:val="28"/>
          <w:szCs w:val="28"/>
        </w:rPr>
        <w:t>Проблемы развития таможенного дела в эпоху цифровизации</w:t>
      </w:r>
    </w:p>
    <w:p w14:paraId="45D097AE" w14:textId="77777777" w:rsidR="00E90ABA" w:rsidRPr="0051697A" w:rsidRDefault="00E90ABA" w:rsidP="00E90ABA">
      <w:pPr>
        <w:pStyle w:val="a6"/>
        <w:widowControl/>
        <w:numPr>
          <w:ilvl w:val="0"/>
          <w:numId w:val="15"/>
        </w:numPr>
        <w:autoSpaceDE/>
        <w:autoSpaceDN/>
        <w:adjustRightInd/>
        <w:ind w:left="0" w:firstLine="709"/>
        <w:contextualSpacing/>
        <w:jc w:val="both"/>
        <w:rPr>
          <w:sz w:val="28"/>
          <w:szCs w:val="28"/>
        </w:rPr>
      </w:pPr>
      <w:r w:rsidRPr="0051697A">
        <w:rPr>
          <w:sz w:val="28"/>
          <w:szCs w:val="28"/>
        </w:rPr>
        <w:t>Проблемные вопросы осуществления таможенного контроля в эпоху электронной торговли</w:t>
      </w:r>
    </w:p>
    <w:p w14:paraId="6E57D370" w14:textId="77777777" w:rsidR="00E90ABA" w:rsidRPr="0051697A" w:rsidRDefault="00E90ABA" w:rsidP="00E90ABA">
      <w:pPr>
        <w:pStyle w:val="a6"/>
        <w:widowControl/>
        <w:numPr>
          <w:ilvl w:val="0"/>
          <w:numId w:val="15"/>
        </w:numPr>
        <w:autoSpaceDE/>
        <w:autoSpaceDN/>
        <w:adjustRightInd/>
        <w:ind w:left="0" w:firstLine="709"/>
        <w:contextualSpacing/>
        <w:jc w:val="both"/>
        <w:rPr>
          <w:sz w:val="28"/>
          <w:szCs w:val="28"/>
        </w:rPr>
      </w:pPr>
      <w:r w:rsidRPr="0051697A">
        <w:rPr>
          <w:sz w:val="28"/>
          <w:szCs w:val="28"/>
        </w:rPr>
        <w:t>Применение инновационных информационных технологий за соблюдением условий таможенных процедур</w:t>
      </w:r>
    </w:p>
    <w:p w14:paraId="3A5758BD" w14:textId="77777777" w:rsidR="00E90ABA" w:rsidRPr="0051697A" w:rsidRDefault="00E90ABA" w:rsidP="00E90ABA">
      <w:pPr>
        <w:pStyle w:val="a6"/>
        <w:widowControl/>
        <w:numPr>
          <w:ilvl w:val="0"/>
          <w:numId w:val="15"/>
        </w:numPr>
        <w:autoSpaceDE/>
        <w:autoSpaceDN/>
        <w:adjustRightInd/>
        <w:ind w:left="0" w:firstLine="709"/>
        <w:contextualSpacing/>
        <w:jc w:val="both"/>
        <w:rPr>
          <w:sz w:val="28"/>
          <w:szCs w:val="28"/>
        </w:rPr>
      </w:pPr>
      <w:proofErr w:type="gramStart"/>
      <w:r w:rsidRPr="0051697A">
        <w:rPr>
          <w:sz w:val="28"/>
          <w:szCs w:val="28"/>
        </w:rPr>
        <w:t>Инновационные технологии</w:t>
      </w:r>
      <w:proofErr w:type="gramEnd"/>
      <w:r w:rsidRPr="0051697A">
        <w:rPr>
          <w:sz w:val="28"/>
          <w:szCs w:val="28"/>
        </w:rPr>
        <w:t xml:space="preserve"> применяемые таможенными органами России, Германии, США, Южной Кореи, Канады, Великобритания: сравнительная характеристика;</w:t>
      </w:r>
    </w:p>
    <w:p w14:paraId="38D0B498" w14:textId="77777777" w:rsidR="00E90ABA" w:rsidRPr="0051697A" w:rsidRDefault="00E90ABA" w:rsidP="0051697A">
      <w:pPr>
        <w:pStyle w:val="a6"/>
        <w:widowControl/>
        <w:numPr>
          <w:ilvl w:val="0"/>
          <w:numId w:val="15"/>
        </w:numPr>
        <w:autoSpaceDE/>
        <w:autoSpaceDN/>
        <w:adjustRightInd/>
        <w:ind w:left="0" w:firstLine="709"/>
        <w:contextualSpacing/>
        <w:jc w:val="both"/>
        <w:rPr>
          <w:bCs/>
          <w:sz w:val="28"/>
          <w:szCs w:val="28"/>
        </w:rPr>
      </w:pPr>
      <w:r w:rsidRPr="0051697A">
        <w:rPr>
          <w:sz w:val="28"/>
          <w:szCs w:val="28"/>
        </w:rPr>
        <w:t>Взаимодействие таможенных органов с иными государственными органами</w:t>
      </w:r>
    </w:p>
    <w:p w14:paraId="37474427" w14:textId="47FFBBB4" w:rsidR="00E90ABA" w:rsidRPr="0051697A" w:rsidRDefault="00E90ABA" w:rsidP="0051697A">
      <w:pPr>
        <w:pStyle w:val="a6"/>
        <w:widowControl/>
        <w:numPr>
          <w:ilvl w:val="0"/>
          <w:numId w:val="15"/>
        </w:numPr>
        <w:autoSpaceDE/>
        <w:autoSpaceDN/>
        <w:adjustRightInd/>
        <w:ind w:left="0" w:firstLine="709"/>
        <w:contextualSpacing/>
        <w:jc w:val="both"/>
        <w:rPr>
          <w:bCs/>
          <w:sz w:val="28"/>
          <w:szCs w:val="28"/>
        </w:rPr>
      </w:pPr>
      <w:r w:rsidRPr="0051697A">
        <w:rPr>
          <w:sz w:val="28"/>
          <w:szCs w:val="28"/>
        </w:rPr>
        <w:t>Перенос таможенного контроля на этап после выпуска товаров</w:t>
      </w:r>
    </w:p>
    <w:p w14:paraId="0C6AD7EA" w14:textId="77777777" w:rsidR="00404432" w:rsidRPr="0051697A" w:rsidRDefault="00404432" w:rsidP="00F95658">
      <w:pPr>
        <w:pStyle w:val="ab"/>
        <w:ind w:firstLine="709"/>
        <w:jc w:val="both"/>
        <w:rPr>
          <w:b w:val="0"/>
          <w:szCs w:val="28"/>
        </w:rPr>
      </w:pPr>
    </w:p>
    <w:p w14:paraId="5BF5B943" w14:textId="7AF3DDE6" w:rsidR="006B5AE1" w:rsidRDefault="006B5AE1" w:rsidP="006B5AE1">
      <w:pPr>
        <w:ind w:firstLine="709"/>
        <w:jc w:val="both"/>
        <w:rPr>
          <w:b/>
          <w:sz w:val="28"/>
          <w:szCs w:val="28"/>
        </w:rPr>
      </w:pPr>
      <w:r w:rsidRPr="0051697A">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202011" w:rsidRDefault="0051697A" w:rsidP="0051697A">
      <w:pPr>
        <w:ind w:firstLine="709"/>
        <w:jc w:val="both"/>
        <w:outlineLvl w:val="1"/>
        <w:rPr>
          <w:b/>
          <w:sz w:val="28"/>
          <w:szCs w:val="28"/>
        </w:rPr>
      </w:pPr>
      <w:bookmarkStart w:id="14" w:name="_Toc29731733"/>
      <w:bookmarkStart w:id="15" w:name="_Toc88246070"/>
      <w:r w:rsidRPr="00202011">
        <w:rPr>
          <w:b/>
          <w:sz w:val="28"/>
          <w:szCs w:val="28"/>
        </w:rPr>
        <w:t xml:space="preserve">7.1. </w:t>
      </w:r>
      <w:bookmarkEnd w:id="14"/>
      <w:r w:rsidRPr="00202011">
        <w:rPr>
          <w:b/>
          <w:sz w:val="28"/>
          <w:szCs w:val="28"/>
        </w:rPr>
        <w:t>Перечень планируемых результатов освоения образовательной программы</w:t>
      </w:r>
      <w:bookmarkEnd w:id="15"/>
      <w:r w:rsidRPr="00202011">
        <w:rPr>
          <w:b/>
          <w:sz w:val="28"/>
          <w:szCs w:val="28"/>
        </w:rPr>
        <w:t xml:space="preserve"> </w:t>
      </w:r>
    </w:p>
    <w:p w14:paraId="0B402CAC" w14:textId="6F0B28F8" w:rsidR="00A2505E" w:rsidRDefault="00A2505E" w:rsidP="00A2505E">
      <w:pPr>
        <w:tabs>
          <w:tab w:val="left" w:pos="540"/>
        </w:tabs>
        <w:ind w:firstLine="709"/>
        <w:contextualSpacing/>
        <w:jc w:val="both"/>
        <w:rPr>
          <w:sz w:val="28"/>
          <w:szCs w:val="28"/>
        </w:rPr>
      </w:pPr>
      <w:r w:rsidRPr="0051697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1697A">
        <w:rPr>
          <w:b/>
          <w:sz w:val="28"/>
          <w:szCs w:val="28"/>
        </w:rPr>
        <w:t xml:space="preserve"> </w:t>
      </w:r>
      <w:r w:rsidRPr="0051697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Default="0051697A" w:rsidP="0051697A">
      <w:pPr>
        <w:ind w:firstLine="709"/>
        <w:jc w:val="both"/>
        <w:outlineLvl w:val="1"/>
        <w:rPr>
          <w:b/>
          <w:sz w:val="28"/>
          <w:szCs w:val="28"/>
        </w:rPr>
      </w:pPr>
    </w:p>
    <w:p w14:paraId="099F6EA6" w14:textId="4A32A0DF" w:rsidR="0051697A" w:rsidRPr="00202011" w:rsidRDefault="0051697A" w:rsidP="0051697A">
      <w:pPr>
        <w:ind w:firstLine="709"/>
        <w:jc w:val="both"/>
        <w:outlineLvl w:val="1"/>
        <w:rPr>
          <w:b/>
          <w:sz w:val="28"/>
          <w:szCs w:val="28"/>
        </w:rPr>
      </w:pPr>
      <w:r w:rsidRPr="00202011">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1A2FB78B" w14:textId="77777777" w:rsidR="0051697A" w:rsidRPr="0051697A" w:rsidRDefault="0051697A" w:rsidP="00A2505E">
      <w:pPr>
        <w:tabs>
          <w:tab w:val="left" w:pos="540"/>
        </w:tabs>
        <w:ind w:firstLine="709"/>
        <w:contextualSpacing/>
        <w:jc w:val="both"/>
        <w:rPr>
          <w:sz w:val="28"/>
          <w:szCs w:val="28"/>
        </w:rPr>
      </w:pPr>
    </w:p>
    <w:p w14:paraId="39083759" w14:textId="77777777" w:rsidR="00A2505E" w:rsidRPr="00007F07" w:rsidRDefault="00A2505E" w:rsidP="006B5AE1">
      <w:pPr>
        <w:ind w:firstLine="709"/>
        <w:jc w:val="both"/>
        <w:rPr>
          <w:sz w:val="28"/>
          <w:szCs w:val="28"/>
        </w:rPr>
      </w:pPr>
    </w:p>
    <w:p w14:paraId="204E173C" w14:textId="77777777" w:rsidR="006B5AE1" w:rsidRPr="00007F07" w:rsidRDefault="006B5AE1" w:rsidP="006B5AE1">
      <w:pPr>
        <w:ind w:firstLine="709"/>
        <w:jc w:val="both"/>
        <w:rPr>
          <w:sz w:val="28"/>
          <w:szCs w:val="28"/>
        </w:rPr>
      </w:pPr>
      <w:r w:rsidRPr="00007F07">
        <w:rPr>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6B5AE1" w14:paraId="7EA9F523" w14:textId="77777777" w:rsidTr="00690C04">
        <w:tc>
          <w:tcPr>
            <w:tcW w:w="2899" w:type="dxa"/>
          </w:tcPr>
          <w:p w14:paraId="6EDE1EDA" w14:textId="50BD4AE4" w:rsidR="006B5AE1" w:rsidRPr="001E0C37" w:rsidRDefault="006B5AE1" w:rsidP="001E0C37">
            <w:pPr>
              <w:jc w:val="center"/>
              <w:rPr>
                <w:sz w:val="24"/>
                <w:szCs w:val="24"/>
              </w:rPr>
            </w:pPr>
            <w:bookmarkStart w:id="16" w:name="_Hlk121945040"/>
            <w:r w:rsidRPr="001E0C37">
              <w:rPr>
                <w:sz w:val="24"/>
                <w:szCs w:val="24"/>
              </w:rPr>
              <w:t>Наименование компетенции</w:t>
            </w:r>
          </w:p>
        </w:tc>
        <w:tc>
          <w:tcPr>
            <w:tcW w:w="2474" w:type="dxa"/>
          </w:tcPr>
          <w:p w14:paraId="5A528B07" w14:textId="532A7C3A" w:rsidR="006B5AE1" w:rsidRPr="001E0C37" w:rsidRDefault="006B5AE1" w:rsidP="001E0C37">
            <w:pPr>
              <w:jc w:val="center"/>
              <w:rPr>
                <w:sz w:val="24"/>
                <w:szCs w:val="24"/>
              </w:rPr>
            </w:pPr>
            <w:r w:rsidRPr="001E0C37">
              <w:rPr>
                <w:sz w:val="24"/>
                <w:szCs w:val="24"/>
              </w:rPr>
              <w:t>Наименование индикаторов достижения компетенции</w:t>
            </w:r>
          </w:p>
        </w:tc>
        <w:tc>
          <w:tcPr>
            <w:tcW w:w="2056" w:type="dxa"/>
          </w:tcPr>
          <w:p w14:paraId="2BAC72DF" w14:textId="1FECA812" w:rsidR="006B5AE1" w:rsidRPr="001E0C37" w:rsidRDefault="006B5AE1" w:rsidP="001E0C37">
            <w:pPr>
              <w:jc w:val="center"/>
              <w:rPr>
                <w:sz w:val="24"/>
                <w:szCs w:val="24"/>
              </w:rPr>
            </w:pPr>
            <w:r w:rsidRPr="001E0C37">
              <w:rPr>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807934" w:rsidRDefault="006B5AE1" w:rsidP="00E114CA">
            <w:pPr>
              <w:jc w:val="center"/>
              <w:rPr>
                <w:sz w:val="24"/>
                <w:szCs w:val="24"/>
              </w:rPr>
            </w:pPr>
            <w:r w:rsidRPr="00807934">
              <w:rPr>
                <w:sz w:val="24"/>
                <w:szCs w:val="24"/>
              </w:rPr>
              <w:t>Типовые контрольные задания</w:t>
            </w:r>
          </w:p>
        </w:tc>
      </w:tr>
      <w:tr w:rsidR="00FE0338" w14:paraId="7CD88083" w14:textId="77777777" w:rsidTr="00690C04">
        <w:tc>
          <w:tcPr>
            <w:tcW w:w="2899" w:type="dxa"/>
            <w:vMerge w:val="restart"/>
          </w:tcPr>
          <w:p w14:paraId="67616738" w14:textId="77777777" w:rsidR="0051697A" w:rsidRDefault="0051697A" w:rsidP="0093396F">
            <w:pPr>
              <w:jc w:val="both"/>
              <w:rPr>
                <w:sz w:val="24"/>
                <w:szCs w:val="24"/>
              </w:rPr>
            </w:pPr>
            <w:r>
              <w:rPr>
                <w:sz w:val="24"/>
                <w:szCs w:val="24"/>
              </w:rPr>
              <w:t>ПКН-6</w:t>
            </w:r>
          </w:p>
          <w:p w14:paraId="592E2B03" w14:textId="70F0F7DA" w:rsidR="00FE0338" w:rsidRPr="00780BEC" w:rsidRDefault="00AE6112" w:rsidP="0093396F">
            <w:pPr>
              <w:jc w:val="both"/>
              <w:rPr>
                <w:sz w:val="28"/>
                <w:szCs w:val="28"/>
              </w:rPr>
            </w:pPr>
            <w:r w:rsidRPr="00E543F3">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Pr>
                <w:sz w:val="24"/>
                <w:szCs w:val="24"/>
              </w:rPr>
              <w:t>.</w:t>
            </w:r>
          </w:p>
        </w:tc>
        <w:tc>
          <w:tcPr>
            <w:tcW w:w="2474" w:type="dxa"/>
            <w:vMerge w:val="restart"/>
          </w:tcPr>
          <w:p w14:paraId="5B34F020" w14:textId="2712FF10" w:rsidR="00FE0338" w:rsidRPr="00780BEC" w:rsidRDefault="00AE6112" w:rsidP="0093396F">
            <w:pPr>
              <w:jc w:val="both"/>
              <w:rPr>
                <w:sz w:val="28"/>
                <w:szCs w:val="28"/>
              </w:rPr>
            </w:pPr>
            <w:r w:rsidRPr="00925667">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056" w:type="dxa"/>
          </w:tcPr>
          <w:p w14:paraId="490AD9D9" w14:textId="77777777" w:rsidR="00AE6112" w:rsidRPr="00925667" w:rsidRDefault="00AE6112" w:rsidP="00AE6112">
            <w:pPr>
              <w:tabs>
                <w:tab w:val="left" w:pos="540"/>
              </w:tabs>
              <w:contextualSpacing/>
              <w:jc w:val="both"/>
              <w:rPr>
                <w:sz w:val="24"/>
                <w:szCs w:val="24"/>
              </w:rPr>
            </w:pPr>
            <w:r w:rsidRPr="00925667">
              <w:rPr>
                <w:sz w:val="24"/>
                <w:szCs w:val="24"/>
              </w:rPr>
              <w:t>Знать методический инструментарий в целях системного анализа и моделирования экономических процессов.</w:t>
            </w:r>
          </w:p>
          <w:p w14:paraId="1964CAAB" w14:textId="52CB75E2" w:rsidR="00FE0338" w:rsidRPr="0093396F" w:rsidRDefault="00FE0338" w:rsidP="0093396F">
            <w:pPr>
              <w:tabs>
                <w:tab w:val="left" w:pos="540"/>
              </w:tabs>
              <w:contextualSpacing/>
              <w:jc w:val="both"/>
              <w:rPr>
                <w:sz w:val="24"/>
                <w:szCs w:val="24"/>
              </w:rPr>
            </w:pPr>
          </w:p>
        </w:tc>
        <w:tc>
          <w:tcPr>
            <w:tcW w:w="2766" w:type="dxa"/>
          </w:tcPr>
          <w:p w14:paraId="7358AA08" w14:textId="77777777" w:rsidR="008C1365" w:rsidRDefault="008C1365" w:rsidP="008C1365">
            <w:pPr>
              <w:jc w:val="both"/>
              <w:rPr>
                <w:sz w:val="24"/>
                <w:szCs w:val="24"/>
              </w:rPr>
            </w:pPr>
            <w:r w:rsidRPr="00807934">
              <w:rPr>
                <w:sz w:val="24"/>
                <w:szCs w:val="24"/>
              </w:rPr>
              <w:t>Вопрос 1.</w:t>
            </w:r>
            <w:r>
              <w:rPr>
                <w:sz w:val="24"/>
                <w:szCs w:val="24"/>
              </w:rPr>
              <w:t xml:space="preserve"> Перечислите современные экономические теории.</w:t>
            </w:r>
          </w:p>
          <w:p w14:paraId="2B7FE154" w14:textId="77777777" w:rsidR="008C1365" w:rsidRDefault="008C1365" w:rsidP="008C1365">
            <w:pPr>
              <w:jc w:val="both"/>
              <w:rPr>
                <w:sz w:val="24"/>
                <w:szCs w:val="24"/>
              </w:rPr>
            </w:pPr>
            <w:r>
              <w:rPr>
                <w:sz w:val="24"/>
                <w:szCs w:val="24"/>
              </w:rPr>
              <w:t>Вопрос 2. Перечислите инновационные подходы в современном таможенном деле.</w:t>
            </w:r>
          </w:p>
          <w:p w14:paraId="4BD671CC" w14:textId="155DFDD6" w:rsidR="008C1365" w:rsidRPr="00807934" w:rsidRDefault="008C1365" w:rsidP="008C1365">
            <w:pPr>
              <w:jc w:val="both"/>
              <w:rPr>
                <w:sz w:val="24"/>
                <w:szCs w:val="24"/>
              </w:rPr>
            </w:pPr>
            <w:r w:rsidRPr="00807934">
              <w:rPr>
                <w:sz w:val="24"/>
                <w:szCs w:val="24"/>
              </w:rPr>
              <w:t xml:space="preserve">Вопрос </w:t>
            </w:r>
            <w:r>
              <w:rPr>
                <w:sz w:val="24"/>
                <w:szCs w:val="24"/>
              </w:rPr>
              <w:t>3</w:t>
            </w:r>
            <w:r w:rsidRPr="00807934">
              <w:rPr>
                <w:sz w:val="24"/>
                <w:szCs w:val="24"/>
              </w:rPr>
              <w:t>.</w:t>
            </w:r>
            <w:r>
              <w:rPr>
                <w:sz w:val="24"/>
                <w:szCs w:val="24"/>
              </w:rPr>
              <w:t xml:space="preserve"> Представьте схему, отражающую правовое регулирования перемещения через таможенную границу ЕАЭС валютных ценностей.</w:t>
            </w:r>
          </w:p>
        </w:tc>
      </w:tr>
      <w:tr w:rsidR="00FE0338" w14:paraId="7F06FA40" w14:textId="77777777" w:rsidTr="00690C04">
        <w:tc>
          <w:tcPr>
            <w:tcW w:w="2899" w:type="dxa"/>
            <w:vMerge/>
          </w:tcPr>
          <w:p w14:paraId="7F0C0BA2" w14:textId="77777777" w:rsidR="00FE0338" w:rsidRPr="00326344" w:rsidRDefault="00FE0338" w:rsidP="0093396F">
            <w:pPr>
              <w:jc w:val="both"/>
              <w:rPr>
                <w:sz w:val="24"/>
                <w:szCs w:val="24"/>
              </w:rPr>
            </w:pPr>
          </w:p>
        </w:tc>
        <w:tc>
          <w:tcPr>
            <w:tcW w:w="2474" w:type="dxa"/>
            <w:vMerge/>
          </w:tcPr>
          <w:p w14:paraId="0C274874" w14:textId="77777777" w:rsidR="00FE0338" w:rsidRDefault="00FE0338" w:rsidP="0093396F">
            <w:pPr>
              <w:jc w:val="both"/>
              <w:rPr>
                <w:sz w:val="24"/>
                <w:szCs w:val="24"/>
              </w:rPr>
            </w:pPr>
          </w:p>
        </w:tc>
        <w:tc>
          <w:tcPr>
            <w:tcW w:w="2056" w:type="dxa"/>
          </w:tcPr>
          <w:p w14:paraId="5A1354B1" w14:textId="5559C871" w:rsidR="00FE0338" w:rsidRPr="00780BEC" w:rsidRDefault="00AE6112" w:rsidP="0093396F">
            <w:pPr>
              <w:jc w:val="both"/>
              <w:rPr>
                <w:b/>
                <w:color w:val="FF0000"/>
                <w:sz w:val="28"/>
                <w:szCs w:val="28"/>
              </w:rPr>
            </w:pPr>
            <w:r w:rsidRPr="00925667">
              <w:rPr>
                <w:sz w:val="24"/>
                <w:szCs w:val="24"/>
              </w:rPr>
              <w:t>Уметь внедрять инновационные разработки с целью получения конкурентных преимуществ и обеспечения опережающего роста на развивающихся рынках.</w:t>
            </w:r>
          </w:p>
        </w:tc>
        <w:tc>
          <w:tcPr>
            <w:tcW w:w="2766" w:type="dxa"/>
          </w:tcPr>
          <w:p w14:paraId="5B978134" w14:textId="04FD5929" w:rsidR="00373A22" w:rsidRDefault="008C1365" w:rsidP="00E114CA">
            <w:pPr>
              <w:jc w:val="both"/>
              <w:rPr>
                <w:sz w:val="24"/>
                <w:szCs w:val="24"/>
              </w:rPr>
            </w:pPr>
            <w:r w:rsidRPr="00A977F3">
              <w:rPr>
                <w:sz w:val="24"/>
                <w:szCs w:val="24"/>
              </w:rPr>
              <w:t xml:space="preserve">Вопрос </w:t>
            </w:r>
            <w:r>
              <w:rPr>
                <w:sz w:val="24"/>
                <w:szCs w:val="24"/>
              </w:rPr>
              <w:t>1</w:t>
            </w:r>
            <w:r w:rsidRPr="00A977F3">
              <w:rPr>
                <w:sz w:val="24"/>
                <w:szCs w:val="24"/>
              </w:rPr>
              <w:t xml:space="preserve">. Назовите </w:t>
            </w:r>
            <w:r>
              <w:rPr>
                <w:sz w:val="24"/>
                <w:szCs w:val="24"/>
              </w:rPr>
              <w:t>виды</w:t>
            </w:r>
            <w:r w:rsidRPr="00A977F3">
              <w:rPr>
                <w:sz w:val="24"/>
                <w:szCs w:val="24"/>
              </w:rPr>
              <w:t xml:space="preserve"> международной экономической интеграции и её основные формы.</w:t>
            </w:r>
          </w:p>
          <w:p w14:paraId="16DC1222" w14:textId="2D0647FF" w:rsidR="008C1365" w:rsidRPr="00203E43" w:rsidRDefault="008C1365" w:rsidP="008C1365">
            <w:pPr>
              <w:widowControl/>
              <w:autoSpaceDE/>
              <w:autoSpaceDN/>
              <w:adjustRightInd/>
              <w:jc w:val="both"/>
              <w:rPr>
                <w:sz w:val="24"/>
                <w:szCs w:val="24"/>
              </w:rPr>
            </w:pPr>
            <w:r>
              <w:rPr>
                <w:sz w:val="24"/>
                <w:szCs w:val="24"/>
              </w:rPr>
              <w:t>В</w:t>
            </w:r>
            <w:r w:rsidRPr="00203E43">
              <w:rPr>
                <w:sz w:val="24"/>
                <w:szCs w:val="24"/>
              </w:rPr>
              <w:t xml:space="preserve">опрос </w:t>
            </w:r>
            <w:r>
              <w:rPr>
                <w:sz w:val="24"/>
                <w:szCs w:val="24"/>
              </w:rPr>
              <w:t>2</w:t>
            </w:r>
            <w:r w:rsidRPr="00203E43">
              <w:rPr>
                <w:sz w:val="24"/>
                <w:szCs w:val="24"/>
              </w:rPr>
              <w:t xml:space="preserve">. </w:t>
            </w:r>
            <w:r w:rsidRPr="00203E43">
              <w:rPr>
                <w:color w:val="000000"/>
                <w:sz w:val="24"/>
                <w:szCs w:val="24"/>
              </w:rPr>
              <w:t xml:space="preserve">Применение ставок таможенных пошлин в зависимости от страны происхождения </w:t>
            </w:r>
          </w:p>
          <w:p w14:paraId="22A8D01B" w14:textId="13B06D0F" w:rsidR="008C1365" w:rsidRDefault="008C1365" w:rsidP="008C1365">
            <w:pPr>
              <w:jc w:val="both"/>
              <w:rPr>
                <w:sz w:val="24"/>
                <w:szCs w:val="24"/>
              </w:rPr>
            </w:pPr>
            <w:r w:rsidRPr="00203E43">
              <w:rPr>
                <w:color w:val="000000"/>
                <w:sz w:val="24"/>
                <w:szCs w:val="24"/>
              </w:rPr>
              <w:t>товаров.</w:t>
            </w:r>
          </w:p>
          <w:p w14:paraId="32A5003D" w14:textId="127E3131" w:rsidR="008C1365" w:rsidRPr="00807934" w:rsidRDefault="008C1365" w:rsidP="00E114CA">
            <w:pPr>
              <w:jc w:val="both"/>
              <w:rPr>
                <w:sz w:val="24"/>
                <w:szCs w:val="24"/>
              </w:rPr>
            </w:pPr>
            <w:r>
              <w:rPr>
                <w:sz w:val="24"/>
                <w:szCs w:val="24"/>
              </w:rPr>
              <w:t>Вопрос 3. Представьте схематично зоны таможенного контроля.</w:t>
            </w:r>
          </w:p>
        </w:tc>
      </w:tr>
      <w:tr w:rsidR="008C1365" w14:paraId="666517B9" w14:textId="77777777" w:rsidTr="00690C04">
        <w:tc>
          <w:tcPr>
            <w:tcW w:w="2899" w:type="dxa"/>
            <w:vMerge/>
          </w:tcPr>
          <w:p w14:paraId="18C726E4" w14:textId="77777777" w:rsidR="008C1365" w:rsidRPr="00FD1E45" w:rsidRDefault="008C1365" w:rsidP="0093396F">
            <w:pPr>
              <w:jc w:val="both"/>
              <w:rPr>
                <w:sz w:val="28"/>
                <w:szCs w:val="28"/>
                <w:highlight w:val="cyan"/>
              </w:rPr>
            </w:pPr>
          </w:p>
        </w:tc>
        <w:tc>
          <w:tcPr>
            <w:tcW w:w="2474" w:type="dxa"/>
            <w:vMerge w:val="restart"/>
          </w:tcPr>
          <w:p w14:paraId="2B2BB1B3" w14:textId="66D6A7EA" w:rsidR="008C1365" w:rsidRPr="00FD1E45" w:rsidRDefault="008C1365" w:rsidP="0093396F">
            <w:pPr>
              <w:jc w:val="both"/>
              <w:rPr>
                <w:sz w:val="28"/>
                <w:szCs w:val="28"/>
                <w:highlight w:val="cyan"/>
              </w:rPr>
            </w:pPr>
            <w:r w:rsidRPr="00925667">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056" w:type="dxa"/>
          </w:tcPr>
          <w:p w14:paraId="464CF4B2" w14:textId="6795E6F2" w:rsidR="008C1365" w:rsidRPr="00FE0338" w:rsidRDefault="008C1365" w:rsidP="00FE0338">
            <w:pPr>
              <w:tabs>
                <w:tab w:val="left" w:pos="540"/>
              </w:tabs>
              <w:contextualSpacing/>
              <w:jc w:val="both"/>
              <w:rPr>
                <w:sz w:val="24"/>
                <w:szCs w:val="24"/>
              </w:rPr>
            </w:pPr>
            <w:r w:rsidRPr="00925667">
              <w:rPr>
                <w:sz w:val="24"/>
                <w:szCs w:val="24"/>
              </w:rPr>
              <w:t>Знать базовые законы и положения в сфере экономики, экономические модели, описывающие принципы поведения экономических субъектов и закономерности функционирования рынков товаров и услуг, рынков факторов производства, а также основные направления государственного регулирования экономики.</w:t>
            </w:r>
          </w:p>
        </w:tc>
        <w:tc>
          <w:tcPr>
            <w:tcW w:w="2766" w:type="dxa"/>
          </w:tcPr>
          <w:p w14:paraId="5F8CE2EC" w14:textId="22650B6D" w:rsidR="008C1365" w:rsidRPr="00E114CA" w:rsidRDefault="008C1365" w:rsidP="008C1365">
            <w:pPr>
              <w:widowControl/>
              <w:autoSpaceDE/>
              <w:autoSpaceDN/>
              <w:adjustRightInd/>
              <w:contextualSpacing/>
              <w:jc w:val="both"/>
              <w:rPr>
                <w:bCs/>
                <w:sz w:val="28"/>
                <w:szCs w:val="28"/>
              </w:rPr>
            </w:pPr>
            <w:r>
              <w:rPr>
                <w:sz w:val="24"/>
                <w:szCs w:val="24"/>
              </w:rPr>
              <w:t>Вопрос 1. Р</w:t>
            </w:r>
            <w:r w:rsidRPr="00E114CA">
              <w:rPr>
                <w:bCs/>
                <w:sz w:val="24"/>
                <w:szCs w:val="24"/>
              </w:rPr>
              <w:t>оссийская организация заключила с польской организацией контракт, в соответствии с условиями которого в Российскую Федерацию будут ввозиться металлоконструкции из алюминия, произведенные в Черногории. Товар будет поставляться непосредственно со склада в Черногории. Имеется ли возможность получения освобождения по уплате ввозной таможенной пошлины при помещении ввозимого товара в Российской Федерации под таможенную процедуру выпуска для внутреннего потребления?</w:t>
            </w:r>
          </w:p>
          <w:p w14:paraId="1C415EB7" w14:textId="77777777" w:rsidR="008C1365" w:rsidRDefault="008C1365" w:rsidP="008C1365">
            <w:pPr>
              <w:widowControl/>
              <w:autoSpaceDE/>
              <w:autoSpaceDN/>
              <w:adjustRightInd/>
              <w:jc w:val="both"/>
              <w:rPr>
                <w:bCs/>
                <w:sz w:val="24"/>
                <w:szCs w:val="24"/>
              </w:rPr>
            </w:pPr>
            <w:r w:rsidRPr="00E114CA">
              <w:rPr>
                <w:sz w:val="24"/>
                <w:szCs w:val="24"/>
              </w:rPr>
              <w:t xml:space="preserve">Вопрос </w:t>
            </w:r>
            <w:r>
              <w:rPr>
                <w:sz w:val="24"/>
                <w:szCs w:val="24"/>
              </w:rPr>
              <w:t>2</w:t>
            </w:r>
            <w:r w:rsidRPr="00E114CA">
              <w:rPr>
                <w:sz w:val="24"/>
                <w:szCs w:val="24"/>
              </w:rPr>
              <w:t xml:space="preserve">. </w:t>
            </w:r>
            <w:r w:rsidRPr="00E114CA">
              <w:rPr>
                <w:bCs/>
                <w:sz w:val="24"/>
                <w:szCs w:val="24"/>
              </w:rPr>
              <w:t>Необходимо ли для получения преференций в отношении товаров, ввозимых и происходящих из Сербии, представлять в таможенные органы сертификаты? Если да, то какие, в какие сроки, каково законодательное регулирование?</w:t>
            </w:r>
          </w:p>
          <w:p w14:paraId="1154343F" w14:textId="119607E1" w:rsidR="008C1365" w:rsidRPr="00807934" w:rsidRDefault="008C1365" w:rsidP="008C1365">
            <w:pPr>
              <w:jc w:val="both"/>
              <w:rPr>
                <w:sz w:val="24"/>
                <w:szCs w:val="24"/>
              </w:rPr>
            </w:pPr>
            <w:r w:rsidRPr="001876B9">
              <w:rPr>
                <w:sz w:val="24"/>
                <w:szCs w:val="24"/>
              </w:rPr>
              <w:t xml:space="preserve">Вопрос </w:t>
            </w:r>
            <w:r>
              <w:rPr>
                <w:sz w:val="24"/>
                <w:szCs w:val="24"/>
              </w:rPr>
              <w:t>3</w:t>
            </w:r>
            <w:r w:rsidRPr="001876B9">
              <w:rPr>
                <w:sz w:val="24"/>
                <w:szCs w:val="24"/>
              </w:rPr>
              <w:t xml:space="preserve">. </w:t>
            </w:r>
            <w:r w:rsidRPr="001876B9">
              <w:rPr>
                <w:color w:val="000000"/>
                <w:sz w:val="24"/>
                <w:szCs w:val="24"/>
              </w:rPr>
              <w:t>Таможенный контроль в системе обеспечения экономической безопасности страны.</w:t>
            </w:r>
          </w:p>
        </w:tc>
      </w:tr>
      <w:tr w:rsidR="008C1365" w14:paraId="35AC4925" w14:textId="77777777" w:rsidTr="008C1365">
        <w:trPr>
          <w:trHeight w:val="6936"/>
        </w:trPr>
        <w:tc>
          <w:tcPr>
            <w:tcW w:w="2899" w:type="dxa"/>
            <w:vMerge/>
          </w:tcPr>
          <w:p w14:paraId="12B9013E" w14:textId="77777777" w:rsidR="008C1365" w:rsidRPr="00FD1E45" w:rsidRDefault="008C1365" w:rsidP="0093396F">
            <w:pPr>
              <w:jc w:val="both"/>
              <w:rPr>
                <w:sz w:val="28"/>
                <w:szCs w:val="28"/>
                <w:highlight w:val="cyan"/>
              </w:rPr>
            </w:pPr>
          </w:p>
        </w:tc>
        <w:tc>
          <w:tcPr>
            <w:tcW w:w="2474" w:type="dxa"/>
            <w:vMerge/>
          </w:tcPr>
          <w:p w14:paraId="5E716F27" w14:textId="77777777" w:rsidR="008C1365" w:rsidRPr="00FF61BB" w:rsidRDefault="008C1365" w:rsidP="0093396F">
            <w:pPr>
              <w:jc w:val="both"/>
              <w:rPr>
                <w:sz w:val="24"/>
                <w:szCs w:val="24"/>
              </w:rPr>
            </w:pPr>
          </w:p>
        </w:tc>
        <w:tc>
          <w:tcPr>
            <w:tcW w:w="2056" w:type="dxa"/>
          </w:tcPr>
          <w:p w14:paraId="40C21DE2" w14:textId="4A86FED8" w:rsidR="008C1365" w:rsidRPr="00FD1E45" w:rsidRDefault="008C1365" w:rsidP="0093396F">
            <w:pPr>
              <w:jc w:val="both"/>
              <w:rPr>
                <w:sz w:val="28"/>
                <w:szCs w:val="28"/>
                <w:highlight w:val="cyan"/>
              </w:rPr>
            </w:pPr>
            <w:r w:rsidRPr="00925667">
              <w:rPr>
                <w:sz w:val="24"/>
                <w:szCs w:val="24"/>
              </w:rPr>
              <w:t>Уметь опираясь на базовые законы и положения экономики используя экономические модели анализировать рыночные проблемы и делать аргументированные выводы; используя научную лексику и грамотно употребляя категориальный аппарат логически излагать (устно и письменно) свои суждения по различным аспектам экономики таможенного</w:t>
            </w:r>
            <w:r>
              <w:rPr>
                <w:sz w:val="24"/>
                <w:szCs w:val="24"/>
              </w:rPr>
              <w:t xml:space="preserve"> </w:t>
            </w:r>
            <w:r w:rsidRPr="00925667">
              <w:rPr>
                <w:sz w:val="24"/>
                <w:szCs w:val="24"/>
              </w:rPr>
              <w:t>регулирования.</w:t>
            </w:r>
          </w:p>
        </w:tc>
        <w:tc>
          <w:tcPr>
            <w:tcW w:w="2766" w:type="dxa"/>
          </w:tcPr>
          <w:p w14:paraId="46C35A86" w14:textId="77777777" w:rsidR="008C1365" w:rsidRPr="00E114CA" w:rsidRDefault="008C1365" w:rsidP="008C1365">
            <w:pPr>
              <w:widowControl/>
              <w:autoSpaceDE/>
              <w:autoSpaceDN/>
              <w:adjustRightInd/>
              <w:jc w:val="both"/>
              <w:rPr>
                <w:sz w:val="24"/>
                <w:szCs w:val="24"/>
              </w:rPr>
            </w:pPr>
            <w:r w:rsidRPr="00807934">
              <w:rPr>
                <w:sz w:val="24"/>
                <w:szCs w:val="24"/>
              </w:rPr>
              <w:t>Вопрос 1.</w:t>
            </w:r>
            <w:r>
              <w:rPr>
                <w:sz w:val="24"/>
                <w:szCs w:val="24"/>
              </w:rPr>
              <w:t xml:space="preserve"> Назовите ц</w:t>
            </w:r>
            <w:r w:rsidRPr="00E114CA">
              <w:rPr>
                <w:color w:val="000000"/>
                <w:sz w:val="24"/>
                <w:szCs w:val="24"/>
              </w:rPr>
              <w:t>ели</w:t>
            </w:r>
            <w:r>
              <w:rPr>
                <w:color w:val="000000"/>
                <w:sz w:val="24"/>
                <w:szCs w:val="24"/>
              </w:rPr>
              <w:t xml:space="preserve"> и основные принципы</w:t>
            </w:r>
            <w:r w:rsidRPr="00E114CA">
              <w:rPr>
                <w:color w:val="000000"/>
                <w:sz w:val="24"/>
                <w:szCs w:val="24"/>
              </w:rPr>
              <w:t xml:space="preserve"> государственного регулирования</w:t>
            </w:r>
            <w:r>
              <w:rPr>
                <w:color w:val="000000"/>
                <w:sz w:val="24"/>
                <w:szCs w:val="24"/>
              </w:rPr>
              <w:t xml:space="preserve"> </w:t>
            </w:r>
            <w:r w:rsidRPr="00E114CA">
              <w:rPr>
                <w:color w:val="000000"/>
                <w:sz w:val="24"/>
                <w:szCs w:val="24"/>
              </w:rPr>
              <w:t>внешнеторговой деятельности.</w:t>
            </w:r>
          </w:p>
          <w:p w14:paraId="4F74A517" w14:textId="77777777" w:rsidR="008C1365" w:rsidRPr="00E114CA" w:rsidRDefault="008C1365" w:rsidP="008C1365">
            <w:pPr>
              <w:jc w:val="both"/>
              <w:rPr>
                <w:sz w:val="24"/>
                <w:szCs w:val="24"/>
              </w:rPr>
            </w:pPr>
            <w:r w:rsidRPr="00E114CA">
              <w:rPr>
                <w:sz w:val="24"/>
                <w:szCs w:val="24"/>
              </w:rPr>
              <w:t xml:space="preserve">Вопрос 2. Как соотносятся между собой </w:t>
            </w:r>
            <w:r w:rsidRPr="00E114CA">
              <w:rPr>
                <w:color w:val="000000"/>
                <w:sz w:val="24"/>
                <w:szCs w:val="24"/>
              </w:rPr>
              <w:t>Единая таможенная территория ЕАЭС и таможенная граница</w:t>
            </w:r>
            <w:r>
              <w:rPr>
                <w:color w:val="000000"/>
                <w:sz w:val="24"/>
                <w:szCs w:val="24"/>
              </w:rPr>
              <w:t>?</w:t>
            </w:r>
          </w:p>
          <w:p w14:paraId="72014476" w14:textId="3BB21C6E" w:rsidR="008C1365" w:rsidRPr="00807934" w:rsidRDefault="008C1365" w:rsidP="008C1365">
            <w:pPr>
              <w:widowControl/>
              <w:autoSpaceDE/>
              <w:autoSpaceDN/>
              <w:adjustRightInd/>
              <w:contextualSpacing/>
              <w:jc w:val="both"/>
              <w:rPr>
                <w:sz w:val="24"/>
                <w:szCs w:val="24"/>
              </w:rPr>
            </w:pPr>
            <w:r w:rsidRPr="00E114CA">
              <w:rPr>
                <w:sz w:val="24"/>
                <w:szCs w:val="24"/>
              </w:rPr>
              <w:t xml:space="preserve">Вопрос </w:t>
            </w:r>
            <w:r>
              <w:rPr>
                <w:sz w:val="24"/>
                <w:szCs w:val="24"/>
              </w:rPr>
              <w:t>3</w:t>
            </w:r>
            <w:r w:rsidRPr="00E114CA">
              <w:rPr>
                <w:sz w:val="24"/>
                <w:szCs w:val="24"/>
              </w:rPr>
              <w:t xml:space="preserve">. Проанализировать и уметь объяснить каждую позицию презентации с сайта </w:t>
            </w:r>
            <w:r w:rsidRPr="00E114CA">
              <w:rPr>
                <w:sz w:val="24"/>
                <w:szCs w:val="24"/>
                <w:lang w:val="en-US"/>
              </w:rPr>
              <w:t>Customs</w:t>
            </w:r>
            <w:r w:rsidRPr="00E114CA">
              <w:rPr>
                <w:sz w:val="24"/>
                <w:szCs w:val="24"/>
              </w:rPr>
              <w:t>.</w:t>
            </w:r>
            <w:proofErr w:type="spellStart"/>
            <w:r w:rsidRPr="00E114CA">
              <w:rPr>
                <w:sz w:val="24"/>
                <w:szCs w:val="24"/>
                <w:lang w:val="en-US"/>
              </w:rPr>
              <w:t>ru</w:t>
            </w:r>
            <w:proofErr w:type="spellEnd"/>
            <w:r w:rsidRPr="00E114CA">
              <w:rPr>
                <w:sz w:val="24"/>
                <w:szCs w:val="24"/>
              </w:rPr>
              <w:t xml:space="preserve"> о Стратегии развития ФТС РФ до 2030 года. Определить основные аспекты Стратегии развития таможенной службы до 2030 года</w:t>
            </w:r>
            <w:r>
              <w:rPr>
                <w:sz w:val="24"/>
                <w:szCs w:val="24"/>
              </w:rPr>
              <w:t>.</w:t>
            </w:r>
          </w:p>
        </w:tc>
      </w:tr>
      <w:bookmarkEnd w:id="16"/>
    </w:tbl>
    <w:p w14:paraId="466B48FE" w14:textId="77777777" w:rsidR="006B5AE1" w:rsidRPr="00AE5A5B" w:rsidRDefault="006B5AE1" w:rsidP="006B5AE1">
      <w:pPr>
        <w:ind w:firstLine="709"/>
        <w:jc w:val="both"/>
        <w:rPr>
          <w:sz w:val="28"/>
          <w:szCs w:val="28"/>
        </w:rPr>
      </w:pPr>
    </w:p>
    <w:p w14:paraId="303782FA" w14:textId="70CA2DC7" w:rsidR="00A661C7" w:rsidRPr="0051697A" w:rsidRDefault="00A661C7" w:rsidP="00A661C7">
      <w:pPr>
        <w:jc w:val="center"/>
        <w:rPr>
          <w:b/>
          <w:bCs/>
          <w:color w:val="FF0000"/>
          <w:sz w:val="28"/>
          <w:szCs w:val="28"/>
        </w:rPr>
      </w:pPr>
      <w:r w:rsidRPr="0051697A">
        <w:rPr>
          <w:b/>
          <w:bCs/>
          <w:sz w:val="28"/>
          <w:szCs w:val="28"/>
        </w:rPr>
        <w:t xml:space="preserve">Примерный перечень вопросов </w:t>
      </w:r>
      <w:r w:rsidR="00B32ACF">
        <w:rPr>
          <w:b/>
          <w:bCs/>
          <w:sz w:val="28"/>
          <w:szCs w:val="28"/>
        </w:rPr>
        <w:t>к зачету</w:t>
      </w:r>
    </w:p>
    <w:p w14:paraId="1CDC0946" w14:textId="5C1CE723" w:rsidR="006B5AE1" w:rsidRPr="0051697A" w:rsidRDefault="006B5AE1" w:rsidP="006B5AE1">
      <w:pPr>
        <w:ind w:firstLine="709"/>
        <w:jc w:val="both"/>
        <w:rPr>
          <w:sz w:val="28"/>
          <w:szCs w:val="28"/>
        </w:rPr>
      </w:pPr>
    </w:p>
    <w:p w14:paraId="74DCC6DF" w14:textId="50DBF6C9" w:rsidR="00BB4BD2" w:rsidRPr="0051697A" w:rsidRDefault="00BB4BD2" w:rsidP="00BB4BD2">
      <w:pPr>
        <w:ind w:firstLine="709"/>
        <w:jc w:val="both"/>
        <w:rPr>
          <w:sz w:val="28"/>
          <w:szCs w:val="28"/>
        </w:rPr>
      </w:pPr>
      <w:r w:rsidRPr="0051697A">
        <w:rPr>
          <w:sz w:val="28"/>
          <w:szCs w:val="28"/>
        </w:rPr>
        <w:t xml:space="preserve">1. Цели и принципы государственного регулирования внешнеторговой деятельности в Российской Федерации. </w:t>
      </w:r>
    </w:p>
    <w:p w14:paraId="556E065A" w14:textId="21975B35" w:rsidR="00BB4BD2" w:rsidRPr="0051697A" w:rsidRDefault="00BB4BD2" w:rsidP="00BB4BD2">
      <w:pPr>
        <w:ind w:firstLine="709"/>
        <w:jc w:val="both"/>
        <w:rPr>
          <w:sz w:val="28"/>
          <w:szCs w:val="28"/>
        </w:rPr>
      </w:pPr>
      <w:r w:rsidRPr="0051697A">
        <w:rPr>
          <w:sz w:val="28"/>
          <w:szCs w:val="28"/>
        </w:rPr>
        <w:t xml:space="preserve">2. Основные принципы перемещения товаров и транспортных средств через таможенную границу. </w:t>
      </w:r>
    </w:p>
    <w:p w14:paraId="78F6885A" w14:textId="77777777" w:rsidR="00BB4BD2" w:rsidRPr="0051697A" w:rsidRDefault="00BB4BD2" w:rsidP="00BB4BD2">
      <w:pPr>
        <w:ind w:firstLine="709"/>
        <w:jc w:val="both"/>
        <w:rPr>
          <w:sz w:val="28"/>
          <w:szCs w:val="28"/>
        </w:rPr>
      </w:pPr>
      <w:r w:rsidRPr="0051697A">
        <w:rPr>
          <w:sz w:val="28"/>
          <w:szCs w:val="28"/>
        </w:rPr>
        <w:t xml:space="preserve">3. Принципы деятельности и система таможенных органов. </w:t>
      </w:r>
    </w:p>
    <w:p w14:paraId="24D9E6D9" w14:textId="77777777" w:rsidR="00BB4BD2" w:rsidRPr="0051697A" w:rsidRDefault="00BB4BD2" w:rsidP="00BB4BD2">
      <w:pPr>
        <w:ind w:firstLine="709"/>
        <w:jc w:val="both"/>
        <w:rPr>
          <w:sz w:val="28"/>
          <w:szCs w:val="28"/>
        </w:rPr>
      </w:pPr>
      <w:r w:rsidRPr="0051697A">
        <w:rPr>
          <w:sz w:val="28"/>
          <w:szCs w:val="28"/>
        </w:rPr>
        <w:t xml:space="preserve">4. Функции таможенных органов, их задачи, права и обязанности. </w:t>
      </w:r>
    </w:p>
    <w:p w14:paraId="1BAAB47D" w14:textId="4692C018" w:rsidR="00BB4BD2" w:rsidRPr="0051697A" w:rsidRDefault="00BB4BD2" w:rsidP="00BB4BD2">
      <w:pPr>
        <w:ind w:firstLine="709"/>
        <w:jc w:val="both"/>
        <w:rPr>
          <w:sz w:val="28"/>
          <w:szCs w:val="28"/>
        </w:rPr>
      </w:pPr>
      <w:r w:rsidRPr="0051697A">
        <w:rPr>
          <w:sz w:val="28"/>
          <w:szCs w:val="28"/>
        </w:rPr>
        <w:t xml:space="preserve">5. Принципы и порядок проведения таможенного контроля товаров и транспортных средств. </w:t>
      </w:r>
    </w:p>
    <w:p w14:paraId="30B2E845" w14:textId="06E02945" w:rsidR="00BB4BD2" w:rsidRPr="0051697A" w:rsidRDefault="00BB4BD2" w:rsidP="00BB4BD2">
      <w:pPr>
        <w:ind w:firstLine="709"/>
        <w:jc w:val="both"/>
        <w:rPr>
          <w:sz w:val="28"/>
          <w:szCs w:val="28"/>
        </w:rPr>
      </w:pPr>
      <w:r w:rsidRPr="0051697A">
        <w:rPr>
          <w:sz w:val="28"/>
          <w:szCs w:val="28"/>
        </w:rPr>
        <w:t xml:space="preserve">6. Формы таможенного контроля. Особенности применения форм таможенного контроля. </w:t>
      </w:r>
    </w:p>
    <w:p w14:paraId="5A856905" w14:textId="77777777" w:rsidR="00BB4BD2" w:rsidRPr="0051697A" w:rsidRDefault="00BB4BD2" w:rsidP="00BB4BD2">
      <w:pPr>
        <w:ind w:firstLine="709"/>
        <w:jc w:val="both"/>
        <w:rPr>
          <w:sz w:val="28"/>
          <w:szCs w:val="28"/>
        </w:rPr>
      </w:pPr>
      <w:r w:rsidRPr="0051697A">
        <w:rPr>
          <w:sz w:val="28"/>
          <w:szCs w:val="28"/>
        </w:rPr>
        <w:t xml:space="preserve">7. Система управления рисками (цели ее применения, профили, объекты анализа риска). </w:t>
      </w:r>
    </w:p>
    <w:p w14:paraId="5DAC1235" w14:textId="609BF9A8" w:rsidR="00BB4BD2" w:rsidRPr="0051697A" w:rsidRDefault="00BB4BD2" w:rsidP="00BB4BD2">
      <w:pPr>
        <w:ind w:firstLine="709"/>
        <w:jc w:val="both"/>
        <w:rPr>
          <w:sz w:val="28"/>
          <w:szCs w:val="28"/>
        </w:rPr>
      </w:pPr>
      <w:r w:rsidRPr="0051697A">
        <w:rPr>
          <w:sz w:val="28"/>
          <w:szCs w:val="28"/>
        </w:rPr>
        <w:t xml:space="preserve">8. Виды и цели таможенных проверок таможенными органами. Порядок проведения, права и обязанности лиц, участвующих в проверках. </w:t>
      </w:r>
    </w:p>
    <w:p w14:paraId="50B7DB9F" w14:textId="66F4173F" w:rsidR="00BB4BD2" w:rsidRPr="0051697A" w:rsidRDefault="00BB4BD2" w:rsidP="00BB4BD2">
      <w:pPr>
        <w:ind w:firstLine="709"/>
        <w:jc w:val="both"/>
        <w:rPr>
          <w:sz w:val="28"/>
          <w:szCs w:val="28"/>
        </w:rPr>
      </w:pPr>
      <w:r w:rsidRPr="0051697A">
        <w:rPr>
          <w:sz w:val="28"/>
          <w:szCs w:val="28"/>
        </w:rPr>
        <w:t xml:space="preserve">9. Порядок обжалования решения, действия (бездействия) таможенных органов и их должностных лиц. Упрощенный порядок обжалования решения, действия (бездействия) должностного лица таможенного органа. </w:t>
      </w:r>
    </w:p>
    <w:p w14:paraId="5A6064D7" w14:textId="6CD6B1BE" w:rsidR="00BB4BD2" w:rsidRPr="0051697A" w:rsidRDefault="00BB4BD2" w:rsidP="00BB4BD2">
      <w:pPr>
        <w:ind w:firstLine="709"/>
        <w:jc w:val="both"/>
        <w:rPr>
          <w:sz w:val="28"/>
          <w:szCs w:val="28"/>
        </w:rPr>
      </w:pPr>
      <w:r w:rsidRPr="0051697A">
        <w:rPr>
          <w:sz w:val="28"/>
          <w:szCs w:val="28"/>
        </w:rPr>
        <w:t xml:space="preserve">10. Деятельность в сфере таможенного дела, реестры лиц, осуществляющих такую деятельность. Включение и исключение юридических лиц из реестров лиц, осуществляющих деятельность в сфере таможенного дела (таможенный представитель, </w:t>
      </w:r>
      <w:r w:rsidRPr="0051697A">
        <w:rPr>
          <w:sz w:val="28"/>
          <w:szCs w:val="28"/>
        </w:rPr>
        <w:lastRenderedPageBreak/>
        <w:t xml:space="preserve">таможенный перевозчик, владелец СВХ, владелец таможенного склада, владелец магазина беспошлинной торговли, уполномоченный экономический оператор). </w:t>
      </w:r>
    </w:p>
    <w:p w14:paraId="1D972E48" w14:textId="77777777" w:rsidR="00BB4BD2" w:rsidRPr="0051697A" w:rsidRDefault="00BB4BD2" w:rsidP="00BB4BD2">
      <w:pPr>
        <w:ind w:firstLine="709"/>
        <w:jc w:val="both"/>
        <w:rPr>
          <w:sz w:val="28"/>
          <w:szCs w:val="28"/>
        </w:rPr>
      </w:pPr>
      <w:r w:rsidRPr="0051697A">
        <w:rPr>
          <w:sz w:val="28"/>
          <w:szCs w:val="28"/>
        </w:rPr>
        <w:t>11. Таможенный представитель (права, обязанности, ответственность). Правовое регулирование деятельности таможенных представителей.</w:t>
      </w:r>
    </w:p>
    <w:p w14:paraId="5D19082B" w14:textId="4BC4BADB" w:rsidR="00BB4BD2" w:rsidRPr="0051697A" w:rsidRDefault="00BB4BD2" w:rsidP="00BB4BD2">
      <w:pPr>
        <w:ind w:firstLine="709"/>
        <w:jc w:val="both"/>
        <w:rPr>
          <w:sz w:val="28"/>
          <w:szCs w:val="28"/>
        </w:rPr>
      </w:pPr>
      <w:r w:rsidRPr="0051697A">
        <w:rPr>
          <w:sz w:val="28"/>
          <w:szCs w:val="28"/>
        </w:rPr>
        <w:t xml:space="preserve">12. Единая Товарная номенклатура внешнеэкономической деятельности (ТН ВЭД </w:t>
      </w:r>
      <w:r w:rsidR="00AD4965" w:rsidRPr="0051697A">
        <w:rPr>
          <w:sz w:val="28"/>
          <w:szCs w:val="28"/>
        </w:rPr>
        <w:t>ЕАЭС</w:t>
      </w:r>
      <w:r w:rsidRPr="0051697A">
        <w:rPr>
          <w:sz w:val="28"/>
          <w:szCs w:val="28"/>
        </w:rPr>
        <w:t xml:space="preserve">) (основное назначение и применение). Правила классификации товаров в соответствии с ТН ВЭД </w:t>
      </w:r>
      <w:r w:rsidR="00AD4965" w:rsidRPr="0051697A">
        <w:rPr>
          <w:sz w:val="28"/>
          <w:szCs w:val="28"/>
        </w:rPr>
        <w:t>ЕАЭС.</w:t>
      </w:r>
      <w:r w:rsidRPr="0051697A">
        <w:rPr>
          <w:sz w:val="28"/>
          <w:szCs w:val="28"/>
        </w:rPr>
        <w:t xml:space="preserve"> </w:t>
      </w:r>
    </w:p>
    <w:p w14:paraId="5967AC53" w14:textId="67E51FAE" w:rsidR="00BB4BD2" w:rsidRPr="0051697A" w:rsidRDefault="00BB4BD2" w:rsidP="00BB4BD2">
      <w:pPr>
        <w:ind w:firstLine="709"/>
        <w:jc w:val="both"/>
        <w:rPr>
          <w:sz w:val="28"/>
          <w:szCs w:val="28"/>
        </w:rPr>
      </w:pPr>
      <w:r w:rsidRPr="0051697A">
        <w:rPr>
          <w:sz w:val="28"/>
          <w:szCs w:val="28"/>
        </w:rPr>
        <w:t xml:space="preserve">13. Порядок принятия предварительного решения по классификации товаров по ТН ВЭД </w:t>
      </w:r>
      <w:r w:rsidR="00AD4965" w:rsidRPr="0051697A">
        <w:rPr>
          <w:sz w:val="28"/>
          <w:szCs w:val="28"/>
        </w:rPr>
        <w:t>ЕАЭС</w:t>
      </w:r>
      <w:r w:rsidRPr="0051697A">
        <w:rPr>
          <w:sz w:val="28"/>
          <w:szCs w:val="28"/>
        </w:rPr>
        <w:t xml:space="preserve">. </w:t>
      </w:r>
    </w:p>
    <w:p w14:paraId="3B1F92F2" w14:textId="3DC756BB" w:rsidR="00BB4BD2" w:rsidRPr="0051697A" w:rsidRDefault="00BB4BD2" w:rsidP="00BB4BD2">
      <w:pPr>
        <w:ind w:firstLine="709"/>
        <w:jc w:val="both"/>
        <w:rPr>
          <w:sz w:val="28"/>
          <w:szCs w:val="28"/>
        </w:rPr>
      </w:pPr>
      <w:r w:rsidRPr="0051697A">
        <w:rPr>
          <w:sz w:val="28"/>
          <w:szCs w:val="28"/>
        </w:rPr>
        <w:t xml:space="preserve">14. Определение страны происхождения товаров, перемещаемых через таможенную границу. Порядок предоставления тарифных льгот. </w:t>
      </w:r>
    </w:p>
    <w:p w14:paraId="45552235" w14:textId="584ABA7E" w:rsidR="00BB4BD2" w:rsidRPr="0051697A" w:rsidRDefault="00BB4BD2" w:rsidP="00BB4BD2">
      <w:pPr>
        <w:ind w:firstLine="709"/>
        <w:jc w:val="both"/>
        <w:rPr>
          <w:sz w:val="28"/>
          <w:szCs w:val="28"/>
        </w:rPr>
      </w:pPr>
      <w:r w:rsidRPr="0051697A">
        <w:rPr>
          <w:sz w:val="28"/>
          <w:szCs w:val="28"/>
        </w:rPr>
        <w:t>1</w:t>
      </w:r>
      <w:r w:rsidR="00AD4965" w:rsidRPr="0051697A">
        <w:rPr>
          <w:sz w:val="28"/>
          <w:szCs w:val="28"/>
        </w:rPr>
        <w:t>5</w:t>
      </w:r>
      <w:r w:rsidRPr="0051697A">
        <w:rPr>
          <w:sz w:val="28"/>
          <w:szCs w:val="28"/>
        </w:rPr>
        <w:t xml:space="preserve">. Порядок принятия предварительного решения о стране происхождения товаров. </w:t>
      </w:r>
    </w:p>
    <w:p w14:paraId="6E0E325A" w14:textId="706B2632" w:rsidR="00BB4BD2" w:rsidRPr="0051697A" w:rsidRDefault="00BB4BD2" w:rsidP="00BB4BD2">
      <w:pPr>
        <w:ind w:firstLine="709"/>
        <w:jc w:val="both"/>
        <w:rPr>
          <w:sz w:val="28"/>
          <w:szCs w:val="28"/>
        </w:rPr>
      </w:pPr>
      <w:r w:rsidRPr="0051697A">
        <w:rPr>
          <w:sz w:val="28"/>
          <w:szCs w:val="28"/>
        </w:rPr>
        <w:t>1</w:t>
      </w:r>
      <w:r w:rsidR="00AD4965" w:rsidRPr="0051697A">
        <w:rPr>
          <w:sz w:val="28"/>
          <w:szCs w:val="28"/>
        </w:rPr>
        <w:t>6</w:t>
      </w:r>
      <w:r w:rsidRPr="0051697A">
        <w:rPr>
          <w:sz w:val="28"/>
          <w:szCs w:val="28"/>
        </w:rPr>
        <w:t xml:space="preserve">. Общие условия и способы обеспечения уплаты таможенных пошлин, налогов. </w:t>
      </w:r>
    </w:p>
    <w:p w14:paraId="13E99B71" w14:textId="322549DD" w:rsidR="00BB4BD2" w:rsidRPr="0051697A" w:rsidRDefault="00BB4BD2" w:rsidP="00BB4BD2">
      <w:pPr>
        <w:ind w:firstLine="709"/>
        <w:jc w:val="both"/>
        <w:rPr>
          <w:sz w:val="28"/>
          <w:szCs w:val="28"/>
        </w:rPr>
      </w:pPr>
      <w:r w:rsidRPr="0051697A">
        <w:rPr>
          <w:sz w:val="28"/>
          <w:szCs w:val="28"/>
        </w:rPr>
        <w:t>1</w:t>
      </w:r>
      <w:r w:rsidR="00AD4965" w:rsidRPr="0051697A">
        <w:rPr>
          <w:sz w:val="28"/>
          <w:szCs w:val="28"/>
        </w:rPr>
        <w:t>7</w:t>
      </w:r>
      <w:r w:rsidRPr="0051697A">
        <w:rPr>
          <w:sz w:val="28"/>
          <w:szCs w:val="28"/>
        </w:rPr>
        <w:t xml:space="preserve">. Исчисление и порядок уплаты таможенных пошлин. Виды ставок таможенных пошлин. </w:t>
      </w:r>
    </w:p>
    <w:p w14:paraId="1D48917F" w14:textId="29C031CF" w:rsidR="00BB4BD2" w:rsidRPr="0051697A" w:rsidRDefault="00BB4BD2" w:rsidP="00BB4BD2">
      <w:pPr>
        <w:ind w:firstLine="709"/>
        <w:jc w:val="both"/>
        <w:rPr>
          <w:sz w:val="28"/>
          <w:szCs w:val="28"/>
        </w:rPr>
      </w:pPr>
      <w:r w:rsidRPr="0051697A">
        <w:rPr>
          <w:sz w:val="28"/>
          <w:szCs w:val="28"/>
        </w:rPr>
        <w:t>1</w:t>
      </w:r>
      <w:r w:rsidR="00AD4965" w:rsidRPr="0051697A">
        <w:rPr>
          <w:sz w:val="28"/>
          <w:szCs w:val="28"/>
        </w:rPr>
        <w:t>8</w:t>
      </w:r>
      <w:r w:rsidRPr="0051697A">
        <w:rPr>
          <w:sz w:val="28"/>
          <w:szCs w:val="28"/>
        </w:rPr>
        <w:t xml:space="preserve">. Порядок исчисления и уплаты акцизов при ввозе товаров на территорию Российской Федерации. </w:t>
      </w:r>
    </w:p>
    <w:p w14:paraId="6EC9DA4B" w14:textId="014908F6" w:rsidR="00BB4BD2" w:rsidRPr="0051697A" w:rsidRDefault="00AD4965" w:rsidP="00BB4BD2">
      <w:pPr>
        <w:ind w:firstLine="709"/>
        <w:jc w:val="both"/>
        <w:rPr>
          <w:sz w:val="28"/>
          <w:szCs w:val="28"/>
        </w:rPr>
      </w:pPr>
      <w:r w:rsidRPr="0051697A">
        <w:rPr>
          <w:sz w:val="28"/>
          <w:szCs w:val="28"/>
        </w:rPr>
        <w:t>19</w:t>
      </w:r>
      <w:r w:rsidR="00BB4BD2" w:rsidRPr="0051697A">
        <w:rPr>
          <w:sz w:val="28"/>
          <w:szCs w:val="28"/>
        </w:rPr>
        <w:t xml:space="preserve">. Порядок исчисления и уплаты налога на добавленную стоимость при ввозе товаров на территорию Российской Федерации. </w:t>
      </w:r>
    </w:p>
    <w:p w14:paraId="34E3FB0A" w14:textId="3BDF49DF" w:rsidR="00BB4BD2" w:rsidRPr="0051697A" w:rsidRDefault="00BB4BD2" w:rsidP="00BB4BD2">
      <w:pPr>
        <w:ind w:firstLine="709"/>
        <w:jc w:val="both"/>
        <w:rPr>
          <w:sz w:val="28"/>
          <w:szCs w:val="28"/>
        </w:rPr>
      </w:pPr>
      <w:r w:rsidRPr="0051697A">
        <w:rPr>
          <w:sz w:val="28"/>
          <w:szCs w:val="28"/>
        </w:rPr>
        <w:t>2</w:t>
      </w:r>
      <w:r w:rsidR="00AD4965" w:rsidRPr="0051697A">
        <w:rPr>
          <w:sz w:val="28"/>
          <w:szCs w:val="28"/>
        </w:rPr>
        <w:t>0</w:t>
      </w:r>
      <w:r w:rsidRPr="0051697A">
        <w:rPr>
          <w:sz w:val="28"/>
          <w:szCs w:val="28"/>
        </w:rPr>
        <w:t xml:space="preserve">. Виды и порядок исчисления таможенных сборов при перемещении товаров через таможенную границу. </w:t>
      </w:r>
    </w:p>
    <w:p w14:paraId="2B508D59" w14:textId="2C43969E" w:rsidR="00BB4BD2" w:rsidRPr="0051697A" w:rsidRDefault="00BB4BD2" w:rsidP="00BB4BD2">
      <w:pPr>
        <w:ind w:firstLine="709"/>
        <w:jc w:val="both"/>
        <w:rPr>
          <w:sz w:val="28"/>
          <w:szCs w:val="28"/>
        </w:rPr>
      </w:pPr>
      <w:r w:rsidRPr="0051697A">
        <w:rPr>
          <w:sz w:val="28"/>
          <w:szCs w:val="28"/>
        </w:rPr>
        <w:t>2</w:t>
      </w:r>
      <w:r w:rsidR="00AD4965" w:rsidRPr="0051697A">
        <w:rPr>
          <w:sz w:val="28"/>
          <w:szCs w:val="28"/>
        </w:rPr>
        <w:t>1</w:t>
      </w:r>
      <w:r w:rsidRPr="0051697A">
        <w:rPr>
          <w:sz w:val="28"/>
          <w:szCs w:val="28"/>
        </w:rPr>
        <w:t xml:space="preserve">. Возврат излишне уплаченных или излишне взысканных таможенных пошлин, налогов и иных денежных средств. </w:t>
      </w:r>
    </w:p>
    <w:p w14:paraId="025C8230" w14:textId="7225CCE2" w:rsidR="00BB4BD2" w:rsidRPr="0051697A" w:rsidRDefault="00BB4BD2" w:rsidP="00BB4BD2">
      <w:pPr>
        <w:ind w:firstLine="709"/>
        <w:jc w:val="both"/>
        <w:rPr>
          <w:sz w:val="28"/>
          <w:szCs w:val="28"/>
        </w:rPr>
      </w:pPr>
      <w:r w:rsidRPr="0051697A">
        <w:rPr>
          <w:sz w:val="28"/>
          <w:szCs w:val="28"/>
        </w:rPr>
        <w:t>2</w:t>
      </w:r>
      <w:r w:rsidR="00AD4965" w:rsidRPr="0051697A">
        <w:rPr>
          <w:sz w:val="28"/>
          <w:szCs w:val="28"/>
        </w:rPr>
        <w:t>2</w:t>
      </w:r>
      <w:r w:rsidRPr="0051697A">
        <w:rPr>
          <w:sz w:val="28"/>
          <w:szCs w:val="28"/>
        </w:rPr>
        <w:t xml:space="preserve">. Взыскание таможенных платежей. Общие правила принудительного взыскания таможенных пошлин, налогов. Пени, требование об уплате таможенных платежей. </w:t>
      </w:r>
    </w:p>
    <w:p w14:paraId="0B115AD9" w14:textId="289C13D8" w:rsidR="00BB4BD2" w:rsidRPr="0051697A" w:rsidRDefault="00BB4BD2" w:rsidP="00BB4BD2">
      <w:pPr>
        <w:ind w:firstLine="709"/>
        <w:jc w:val="both"/>
        <w:rPr>
          <w:sz w:val="28"/>
          <w:szCs w:val="28"/>
        </w:rPr>
      </w:pPr>
      <w:r w:rsidRPr="0051697A">
        <w:rPr>
          <w:sz w:val="28"/>
          <w:szCs w:val="28"/>
        </w:rPr>
        <w:t>2</w:t>
      </w:r>
      <w:r w:rsidR="00AD4965" w:rsidRPr="0051697A">
        <w:rPr>
          <w:sz w:val="28"/>
          <w:szCs w:val="28"/>
        </w:rPr>
        <w:t>3</w:t>
      </w:r>
      <w:r w:rsidRPr="0051697A">
        <w:rPr>
          <w:sz w:val="28"/>
          <w:szCs w:val="28"/>
        </w:rPr>
        <w:t xml:space="preserve">. Плательщики таможенных пошлин и налогов. Условия возникновения и прекращения обязанности по уплате таможенных пошлин и налогов. </w:t>
      </w:r>
    </w:p>
    <w:p w14:paraId="7479F880" w14:textId="78822139" w:rsidR="00BB4BD2" w:rsidRPr="0051697A" w:rsidRDefault="00BB4BD2" w:rsidP="00BB4BD2">
      <w:pPr>
        <w:ind w:firstLine="709"/>
        <w:jc w:val="both"/>
        <w:rPr>
          <w:sz w:val="28"/>
          <w:szCs w:val="28"/>
        </w:rPr>
      </w:pPr>
      <w:r w:rsidRPr="0051697A">
        <w:rPr>
          <w:sz w:val="28"/>
          <w:szCs w:val="28"/>
        </w:rPr>
        <w:t>2</w:t>
      </w:r>
      <w:r w:rsidR="00AD4965" w:rsidRPr="0051697A">
        <w:rPr>
          <w:sz w:val="28"/>
          <w:szCs w:val="28"/>
        </w:rPr>
        <w:t>4</w:t>
      </w:r>
      <w:r w:rsidRPr="0051697A">
        <w:rPr>
          <w:sz w:val="28"/>
          <w:szCs w:val="28"/>
        </w:rPr>
        <w:t xml:space="preserve">. Прибытие товаров на таможенную территорию ЕАЭС. Таможенные операции. Документы и сведения, представляемые таможенному органу при прибытии в зависимости от вида транспорта, на котором осуществляется перевозка товаров. </w:t>
      </w:r>
    </w:p>
    <w:p w14:paraId="1F90909A" w14:textId="6A70CA1A" w:rsidR="00BB4BD2" w:rsidRPr="0051697A" w:rsidRDefault="00AD4965" w:rsidP="00BB4BD2">
      <w:pPr>
        <w:ind w:firstLine="709"/>
        <w:jc w:val="both"/>
        <w:rPr>
          <w:sz w:val="28"/>
          <w:szCs w:val="28"/>
        </w:rPr>
      </w:pPr>
      <w:r w:rsidRPr="0051697A">
        <w:rPr>
          <w:sz w:val="28"/>
          <w:szCs w:val="28"/>
        </w:rPr>
        <w:t>25</w:t>
      </w:r>
      <w:r w:rsidR="00BB4BD2" w:rsidRPr="0051697A">
        <w:rPr>
          <w:sz w:val="28"/>
          <w:szCs w:val="28"/>
        </w:rPr>
        <w:t xml:space="preserve">. Убытие товаров с таможенной территории ЕАЭС (места и время убытия, требования к товарам при убытии, таможенные операции, совершаемые с товарами при убытии). Таможенные операции. </w:t>
      </w:r>
    </w:p>
    <w:p w14:paraId="3E3A2513" w14:textId="017B38A6" w:rsidR="00BB4BD2" w:rsidRPr="0051697A" w:rsidRDefault="00AD4965" w:rsidP="00BB4BD2">
      <w:pPr>
        <w:ind w:firstLine="709"/>
        <w:jc w:val="both"/>
        <w:rPr>
          <w:sz w:val="28"/>
          <w:szCs w:val="28"/>
        </w:rPr>
      </w:pPr>
      <w:r w:rsidRPr="0051697A">
        <w:rPr>
          <w:sz w:val="28"/>
          <w:szCs w:val="28"/>
        </w:rPr>
        <w:t>26</w:t>
      </w:r>
      <w:r w:rsidR="00BB4BD2" w:rsidRPr="0051697A">
        <w:rPr>
          <w:sz w:val="28"/>
          <w:szCs w:val="28"/>
        </w:rPr>
        <w:t xml:space="preserve">. Временное хранение товаров (места и сроки временного хранения, таможенные операции, связанные с помещением товаров на временное хранение). </w:t>
      </w:r>
    </w:p>
    <w:p w14:paraId="2E409653" w14:textId="3032FAD0" w:rsidR="00BB4BD2" w:rsidRPr="0051697A" w:rsidRDefault="00AD4965" w:rsidP="00BB4BD2">
      <w:pPr>
        <w:ind w:firstLine="709"/>
        <w:jc w:val="both"/>
        <w:rPr>
          <w:sz w:val="28"/>
          <w:szCs w:val="28"/>
        </w:rPr>
      </w:pPr>
      <w:r w:rsidRPr="0051697A">
        <w:rPr>
          <w:sz w:val="28"/>
          <w:szCs w:val="28"/>
        </w:rPr>
        <w:t>27</w:t>
      </w:r>
      <w:r w:rsidR="00BB4BD2" w:rsidRPr="0051697A">
        <w:rPr>
          <w:sz w:val="28"/>
          <w:szCs w:val="28"/>
        </w:rPr>
        <w:t xml:space="preserve">. Склады временного хранения (СВХ): типы СВХ, требования к обустройству, оборудованию и месту расположения СВХ. Сроки нахождения товаров на складе временного хранения, операции с товарами, находящимися на временном хранении. </w:t>
      </w:r>
    </w:p>
    <w:p w14:paraId="626EBB81" w14:textId="5610AD3E" w:rsidR="00BB4BD2" w:rsidRPr="0051697A" w:rsidRDefault="00AD4965" w:rsidP="00BB4BD2">
      <w:pPr>
        <w:ind w:firstLine="709"/>
        <w:jc w:val="both"/>
        <w:rPr>
          <w:sz w:val="28"/>
          <w:szCs w:val="28"/>
        </w:rPr>
      </w:pPr>
      <w:r w:rsidRPr="0051697A">
        <w:rPr>
          <w:sz w:val="28"/>
          <w:szCs w:val="28"/>
        </w:rPr>
        <w:t>28</w:t>
      </w:r>
      <w:r w:rsidR="00BB4BD2" w:rsidRPr="0051697A">
        <w:rPr>
          <w:sz w:val="28"/>
          <w:szCs w:val="28"/>
        </w:rPr>
        <w:t xml:space="preserve">. Таможенное декларирование товаров. Виды таможенных деклараций. </w:t>
      </w:r>
    </w:p>
    <w:p w14:paraId="1D1F5349" w14:textId="5B45C2F3" w:rsidR="00BB4BD2" w:rsidRPr="0051697A" w:rsidRDefault="00AD4965" w:rsidP="00BB4BD2">
      <w:pPr>
        <w:ind w:firstLine="709"/>
        <w:jc w:val="both"/>
        <w:rPr>
          <w:sz w:val="28"/>
          <w:szCs w:val="28"/>
        </w:rPr>
      </w:pPr>
      <w:r w:rsidRPr="0051697A">
        <w:rPr>
          <w:sz w:val="28"/>
          <w:szCs w:val="28"/>
        </w:rPr>
        <w:t>29</w:t>
      </w:r>
      <w:r w:rsidR="00BB4BD2" w:rsidRPr="0051697A">
        <w:rPr>
          <w:sz w:val="28"/>
          <w:szCs w:val="28"/>
        </w:rPr>
        <w:t xml:space="preserve">. Формы декларирования, сроки и места подачи таможенных деклараций. </w:t>
      </w:r>
    </w:p>
    <w:p w14:paraId="6150197F" w14:textId="369DB916" w:rsidR="00BB4BD2" w:rsidRPr="0051697A" w:rsidRDefault="00BB4BD2" w:rsidP="00BB4BD2">
      <w:pPr>
        <w:ind w:firstLine="709"/>
        <w:jc w:val="both"/>
        <w:rPr>
          <w:sz w:val="28"/>
          <w:szCs w:val="28"/>
        </w:rPr>
      </w:pPr>
      <w:r w:rsidRPr="0051697A">
        <w:rPr>
          <w:sz w:val="28"/>
          <w:szCs w:val="28"/>
        </w:rPr>
        <w:lastRenderedPageBreak/>
        <w:t>3</w:t>
      </w:r>
      <w:r w:rsidR="00AD4965" w:rsidRPr="0051697A">
        <w:rPr>
          <w:sz w:val="28"/>
          <w:szCs w:val="28"/>
        </w:rPr>
        <w:t>0</w:t>
      </w:r>
      <w:r w:rsidRPr="0051697A">
        <w:rPr>
          <w:sz w:val="28"/>
          <w:szCs w:val="28"/>
        </w:rPr>
        <w:t xml:space="preserve">. Декларант (его права, обязанности и ответственность). Полномочия лиц выступать в качестве декларанта при заявлении таможенной процедуры таможенного транзита. </w:t>
      </w:r>
    </w:p>
    <w:p w14:paraId="6C81D021" w14:textId="2D0DD06B" w:rsidR="00BB4BD2" w:rsidRPr="0051697A" w:rsidRDefault="00BB4BD2" w:rsidP="00BB4BD2">
      <w:pPr>
        <w:ind w:firstLine="709"/>
        <w:jc w:val="both"/>
        <w:rPr>
          <w:sz w:val="28"/>
          <w:szCs w:val="28"/>
        </w:rPr>
      </w:pPr>
      <w:r w:rsidRPr="0051697A">
        <w:rPr>
          <w:sz w:val="28"/>
          <w:szCs w:val="28"/>
        </w:rPr>
        <w:t>3</w:t>
      </w:r>
      <w:r w:rsidR="00AD4965" w:rsidRPr="0051697A">
        <w:rPr>
          <w:sz w:val="28"/>
          <w:szCs w:val="28"/>
        </w:rPr>
        <w:t>1</w:t>
      </w:r>
      <w:r w:rsidRPr="0051697A">
        <w:rPr>
          <w:sz w:val="28"/>
          <w:szCs w:val="28"/>
        </w:rPr>
        <w:t xml:space="preserve">. Виды таможенных процедур и таможенный контроль за соблюдением условий таможенных процедур. </w:t>
      </w:r>
    </w:p>
    <w:p w14:paraId="582BE28D" w14:textId="34850A69" w:rsidR="00BB4BD2" w:rsidRPr="0051697A" w:rsidRDefault="00AD4965" w:rsidP="00BB4BD2">
      <w:pPr>
        <w:ind w:firstLine="709"/>
        <w:jc w:val="both"/>
        <w:rPr>
          <w:sz w:val="28"/>
          <w:szCs w:val="28"/>
        </w:rPr>
      </w:pPr>
      <w:r w:rsidRPr="0051697A">
        <w:rPr>
          <w:sz w:val="28"/>
          <w:szCs w:val="28"/>
        </w:rPr>
        <w:t>32</w:t>
      </w:r>
      <w:r w:rsidR="00BB4BD2" w:rsidRPr="0051697A">
        <w:rPr>
          <w:sz w:val="28"/>
          <w:szCs w:val="28"/>
        </w:rPr>
        <w:t xml:space="preserve">. Совершение таможенных операций, связанных с помещением товаров под таможенную процедуру. Документы и сведения, необходимые для помещения товаров под таможенную процедуру. </w:t>
      </w:r>
    </w:p>
    <w:p w14:paraId="446A2545" w14:textId="40C9CB44" w:rsidR="00BB4BD2" w:rsidRPr="0051697A" w:rsidRDefault="00AD4965" w:rsidP="00BB4BD2">
      <w:pPr>
        <w:ind w:firstLine="709"/>
        <w:jc w:val="both"/>
        <w:rPr>
          <w:sz w:val="28"/>
          <w:szCs w:val="28"/>
        </w:rPr>
      </w:pPr>
      <w:r w:rsidRPr="0051697A">
        <w:rPr>
          <w:sz w:val="28"/>
          <w:szCs w:val="28"/>
        </w:rPr>
        <w:t>33</w:t>
      </w:r>
      <w:r w:rsidR="00BB4BD2" w:rsidRPr="0051697A">
        <w:rPr>
          <w:sz w:val="28"/>
          <w:szCs w:val="28"/>
        </w:rPr>
        <w:t xml:space="preserve">. Содержание таможенной процедуры выпуска для внутреннего потребления и условия помещения товаров под данную таможенную процедуру. </w:t>
      </w:r>
    </w:p>
    <w:p w14:paraId="15F93536" w14:textId="6C620A8A" w:rsidR="00BB4BD2" w:rsidRPr="0051697A" w:rsidRDefault="00AD4965" w:rsidP="00BB4BD2">
      <w:pPr>
        <w:ind w:firstLine="709"/>
        <w:jc w:val="both"/>
        <w:rPr>
          <w:sz w:val="28"/>
          <w:szCs w:val="28"/>
        </w:rPr>
      </w:pPr>
      <w:r w:rsidRPr="0051697A">
        <w:rPr>
          <w:sz w:val="28"/>
          <w:szCs w:val="28"/>
        </w:rPr>
        <w:t>34</w:t>
      </w:r>
      <w:r w:rsidR="00BB4BD2" w:rsidRPr="0051697A">
        <w:rPr>
          <w:sz w:val="28"/>
          <w:szCs w:val="28"/>
        </w:rPr>
        <w:t xml:space="preserve">. Содержание таможенной процедуры экспорта и условия помещения под таможенную процедуру экспорта. </w:t>
      </w:r>
    </w:p>
    <w:p w14:paraId="580C80DA" w14:textId="21E6E23B" w:rsidR="00BB4BD2" w:rsidRPr="0051697A" w:rsidRDefault="00AD4965" w:rsidP="00BB4BD2">
      <w:pPr>
        <w:ind w:firstLine="709"/>
        <w:jc w:val="both"/>
        <w:rPr>
          <w:sz w:val="28"/>
          <w:szCs w:val="28"/>
        </w:rPr>
      </w:pPr>
      <w:r w:rsidRPr="0051697A">
        <w:rPr>
          <w:sz w:val="28"/>
          <w:szCs w:val="28"/>
        </w:rPr>
        <w:t>35</w:t>
      </w:r>
      <w:r w:rsidR="00BB4BD2" w:rsidRPr="0051697A">
        <w:rPr>
          <w:sz w:val="28"/>
          <w:szCs w:val="28"/>
        </w:rPr>
        <w:t xml:space="preserve">. Таможенные склады и их типы. Сроки и условия хранения товаров на таможенном складе. Операции, совершаемые с товарами, помещенными под таможенную процедуру таможенного склада. </w:t>
      </w:r>
    </w:p>
    <w:p w14:paraId="57F68DA3" w14:textId="0FDB64C3" w:rsidR="00BB4BD2" w:rsidRPr="0051697A" w:rsidRDefault="00AD4965" w:rsidP="00BB4BD2">
      <w:pPr>
        <w:ind w:firstLine="709"/>
        <w:jc w:val="both"/>
        <w:rPr>
          <w:sz w:val="28"/>
          <w:szCs w:val="28"/>
        </w:rPr>
      </w:pPr>
      <w:r w:rsidRPr="0051697A">
        <w:rPr>
          <w:sz w:val="28"/>
          <w:szCs w:val="28"/>
        </w:rPr>
        <w:t>36</w:t>
      </w:r>
      <w:r w:rsidR="00BB4BD2" w:rsidRPr="0051697A">
        <w:rPr>
          <w:sz w:val="28"/>
          <w:szCs w:val="28"/>
        </w:rPr>
        <w:t xml:space="preserve">. Таможенный контроль объектов интеллектуальной собственности. Меры по защите прав интеллектуальной собственности, связанные с приостановлением выпуска товаров, принимаемые таможенными органами. </w:t>
      </w:r>
    </w:p>
    <w:p w14:paraId="542A0194" w14:textId="52BBAAC9" w:rsidR="00BB4BD2" w:rsidRPr="0051697A" w:rsidRDefault="00AD4965" w:rsidP="00BB4BD2">
      <w:pPr>
        <w:ind w:firstLine="709"/>
        <w:jc w:val="both"/>
        <w:rPr>
          <w:sz w:val="28"/>
          <w:szCs w:val="28"/>
        </w:rPr>
      </w:pPr>
      <w:r w:rsidRPr="0051697A">
        <w:rPr>
          <w:sz w:val="28"/>
          <w:szCs w:val="28"/>
        </w:rPr>
        <w:t>37</w:t>
      </w:r>
      <w:r w:rsidR="00BB4BD2" w:rsidRPr="0051697A">
        <w:rPr>
          <w:sz w:val="28"/>
          <w:szCs w:val="28"/>
        </w:rPr>
        <w:t xml:space="preserve">. Общая характеристика административных правонарушений в области таможенного дела (нарушения таможенных правил), предусмотренных Кодексом Российской Федерации об административных правонарушениях (КоАП РФ). </w:t>
      </w:r>
    </w:p>
    <w:p w14:paraId="02EF8558" w14:textId="7AC7B693" w:rsidR="00BB4BD2" w:rsidRPr="0051697A" w:rsidRDefault="00AD4965" w:rsidP="00BB4BD2">
      <w:pPr>
        <w:ind w:firstLine="709"/>
        <w:jc w:val="both"/>
        <w:rPr>
          <w:sz w:val="28"/>
          <w:szCs w:val="28"/>
        </w:rPr>
      </w:pPr>
      <w:r w:rsidRPr="0051697A">
        <w:rPr>
          <w:sz w:val="28"/>
          <w:szCs w:val="28"/>
        </w:rPr>
        <w:t>38</w:t>
      </w:r>
      <w:r w:rsidR="00BB4BD2" w:rsidRPr="0051697A">
        <w:rPr>
          <w:sz w:val="28"/>
          <w:szCs w:val="28"/>
        </w:rPr>
        <w:t xml:space="preserve">. Виды административных наказаний, применяемых за административные правонарушения в области таможенного дела (нарушения таможенных правил). </w:t>
      </w:r>
    </w:p>
    <w:p w14:paraId="5BDC00DB" w14:textId="19DB81F6" w:rsidR="00A661C7" w:rsidRPr="0051697A" w:rsidRDefault="00AD4965" w:rsidP="00BB4BD2">
      <w:pPr>
        <w:ind w:firstLine="709"/>
        <w:jc w:val="both"/>
        <w:rPr>
          <w:sz w:val="28"/>
          <w:szCs w:val="28"/>
        </w:rPr>
      </w:pPr>
      <w:r w:rsidRPr="0051697A">
        <w:rPr>
          <w:sz w:val="28"/>
          <w:szCs w:val="28"/>
        </w:rPr>
        <w:t>39</w:t>
      </w:r>
      <w:r w:rsidR="00BB4BD2" w:rsidRPr="0051697A">
        <w:rPr>
          <w:sz w:val="28"/>
          <w:szCs w:val="28"/>
        </w:rPr>
        <w:t>. Порядок обжалования постановлений таможенных органов по делам об административных правонарушениях в области таможенного дела (нарушениях таможенных правил</w:t>
      </w:r>
      <w:r w:rsidRPr="0051697A">
        <w:rPr>
          <w:sz w:val="28"/>
          <w:szCs w:val="28"/>
        </w:rPr>
        <w:t>.</w:t>
      </w:r>
    </w:p>
    <w:p w14:paraId="15157C9B" w14:textId="6E1053E2" w:rsidR="00AD4965" w:rsidRPr="0051697A" w:rsidRDefault="00AD4965" w:rsidP="00BB4BD2">
      <w:pPr>
        <w:ind w:firstLine="709"/>
        <w:jc w:val="both"/>
        <w:rPr>
          <w:sz w:val="28"/>
          <w:szCs w:val="28"/>
        </w:rPr>
      </w:pPr>
      <w:r w:rsidRPr="0051697A">
        <w:rPr>
          <w:sz w:val="28"/>
          <w:szCs w:val="28"/>
        </w:rPr>
        <w:t>40. Уголовная ответственность в сфере таможенного дела.</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1E1224BA" w14:textId="77777777" w:rsidR="00C4429E" w:rsidRDefault="00C4429E" w:rsidP="00C4429E">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FCCFDB8" w14:textId="77777777" w:rsidR="006B5AE1" w:rsidRPr="005532E3" w:rsidRDefault="006B5AE1"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5345C2" w14:textId="77777777" w:rsidR="00C4429E" w:rsidRPr="00CD2084" w:rsidRDefault="00C4429E" w:rsidP="00C4429E">
      <w:pPr>
        <w:pStyle w:val="af5"/>
        <w:spacing w:line="360" w:lineRule="auto"/>
        <w:ind w:firstLine="709"/>
        <w:jc w:val="both"/>
        <w:rPr>
          <w:b/>
          <w:i/>
          <w:sz w:val="28"/>
          <w:szCs w:val="28"/>
        </w:rPr>
      </w:pPr>
      <w:r w:rsidRPr="00CD2084">
        <w:rPr>
          <w:b/>
          <w:i/>
          <w:sz w:val="28"/>
          <w:szCs w:val="28"/>
        </w:rPr>
        <w:t>8.1. Международные нормативно – правовые акты</w:t>
      </w:r>
    </w:p>
    <w:p w14:paraId="67A82361"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Генеральное соглашения по тарифам и торговле от 30.10.1947 г. [Электронный ресурс]. URL: Справочная правовая система «КонсультантПлюс» http://www.consultant.ru.</w:t>
      </w:r>
    </w:p>
    <w:p w14:paraId="38621C7A"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lastRenderedPageBreak/>
        <w:t>Международная конвенция об упрощении и гармонизации таможенных процедур" (совершено в Киото 18.05.1973) (в ред. Протокола о внесении изменений в Международную конвенцию об упрощении и гармонизации таможенных процедур от 26 июня 1999 года) [Электронный ресурс]. URL: Справочная правовая система «КонсультантПлюс» http://www.consultant.ru.</w:t>
      </w:r>
    </w:p>
    <w:p w14:paraId="26EB3ECD"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proofErr w:type="spellStart"/>
      <w:r w:rsidRPr="005E6F8D">
        <w:rPr>
          <w:sz w:val="28"/>
          <w:szCs w:val="28"/>
        </w:rPr>
        <w:t>Марракешское</w:t>
      </w:r>
      <w:proofErr w:type="spellEnd"/>
      <w:r w:rsidRPr="005E6F8D">
        <w:rPr>
          <w:sz w:val="28"/>
          <w:szCs w:val="28"/>
        </w:rPr>
        <w:t xml:space="preserve"> соглашение об учреждении Всемирной торговой организации от 15.04.1994 г. (Вместе с «Многосторонними соглашениями по торговле товарами») [Электронный ресурс] - URL: Официальный интернет-портал правовой информации http://www.pravo.gov.ru. </w:t>
      </w:r>
    </w:p>
    <w:p w14:paraId="29D50714"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Соглашение от 5.06.1980 «Об унифицированных правилах, определяющих происхождение товаров развивающихся стран при предоставлении тарифных преференций в рамках Общей системы преференций» [Электронный ресурс]. URL: Справочная правовая система «КонсультантПлюс» http://www.consultant.ru.</w:t>
      </w:r>
    </w:p>
    <w:p w14:paraId="6C7D647A"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Договор о Евразийском экономическом союзе (Астана, 29 мая 2014 г.) (с изменениями и дополнениями) [Электронный ресурс] - URL: Официальный интернет-портал правовой информации http://www.pravo.gov.ru.</w:t>
      </w:r>
    </w:p>
    <w:p w14:paraId="218490D6"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Решение Совета Евразийской экономической комиссии № 8 от 13.01.2017 «Перечень товаров, происходящих из развивающихся стран и наименее развитых стран, в отношении которых при ввозе в ЕАЭС предоставляются тарифные преференции». – URL: Таможенный портал для участников ВЭД «Альта-Софт» https://www.alta.ru.</w:t>
      </w:r>
    </w:p>
    <w:p w14:paraId="75B52699" w14:textId="77777777" w:rsidR="00C4429E" w:rsidRPr="005E6F8D" w:rsidRDefault="00C4429E" w:rsidP="00C4429E">
      <w:pPr>
        <w:pStyle w:val="af5"/>
        <w:numPr>
          <w:ilvl w:val="0"/>
          <w:numId w:val="19"/>
        </w:numPr>
        <w:suppressAutoHyphens w:val="0"/>
        <w:spacing w:line="360" w:lineRule="auto"/>
        <w:ind w:left="0" w:firstLine="709"/>
        <w:jc w:val="both"/>
        <w:rPr>
          <w:sz w:val="28"/>
          <w:szCs w:val="28"/>
        </w:rPr>
      </w:pPr>
      <w:r w:rsidRPr="005E6F8D">
        <w:rPr>
          <w:sz w:val="28"/>
          <w:szCs w:val="28"/>
        </w:rPr>
        <w:t xml:space="preserve">Решение Совета Евразийской экономической комиссии № 60 от 14.06.2018 (ред. от 03.04.2020) "Об утверждении Правил определения происхождения товаров из развивающихся и наименее развитых стран" [Электронный ресурс]. URL: Справочная правовая система «КонсультантПлюс» </w:t>
      </w:r>
      <w:hyperlink r:id="rId11" w:history="1">
        <w:r w:rsidRPr="005E6F8D">
          <w:rPr>
            <w:sz w:val="28"/>
            <w:szCs w:val="28"/>
          </w:rPr>
          <w:t>http://www.consultant.ru</w:t>
        </w:r>
      </w:hyperlink>
      <w:r w:rsidRPr="005E6F8D">
        <w:rPr>
          <w:sz w:val="28"/>
          <w:szCs w:val="28"/>
        </w:rPr>
        <w:t>.</w:t>
      </w:r>
    </w:p>
    <w:p w14:paraId="4196B903" w14:textId="77777777" w:rsidR="00C4429E" w:rsidRPr="00485CA7" w:rsidRDefault="00C4429E" w:rsidP="00C4429E">
      <w:pPr>
        <w:pStyle w:val="a6"/>
        <w:spacing w:line="360" w:lineRule="auto"/>
        <w:ind w:left="0" w:firstLine="709"/>
        <w:jc w:val="both"/>
        <w:rPr>
          <w:sz w:val="28"/>
          <w:szCs w:val="28"/>
        </w:rPr>
      </w:pPr>
      <w:r>
        <w:rPr>
          <w:sz w:val="28"/>
          <w:szCs w:val="28"/>
        </w:rPr>
        <w:t>8</w:t>
      </w:r>
      <w:r w:rsidRPr="00485CA7">
        <w:rPr>
          <w:sz w:val="28"/>
          <w:szCs w:val="28"/>
        </w:rPr>
        <w:t>. Таможенный кодекс ЕАЭС;</w:t>
      </w:r>
    </w:p>
    <w:p w14:paraId="4E4484A0" w14:textId="77777777" w:rsidR="00C4429E" w:rsidRDefault="00C4429E" w:rsidP="00C4429E">
      <w:pPr>
        <w:pStyle w:val="af5"/>
        <w:spacing w:line="360" w:lineRule="auto"/>
        <w:ind w:left="709"/>
        <w:jc w:val="both"/>
        <w:rPr>
          <w:b/>
          <w:i/>
          <w:sz w:val="28"/>
          <w:szCs w:val="28"/>
        </w:rPr>
      </w:pPr>
    </w:p>
    <w:p w14:paraId="35A0D47A" w14:textId="77777777" w:rsidR="00C4429E" w:rsidRPr="005E6F8D" w:rsidRDefault="00C4429E" w:rsidP="00C4429E">
      <w:pPr>
        <w:pStyle w:val="af5"/>
        <w:spacing w:line="360" w:lineRule="auto"/>
        <w:ind w:left="709"/>
        <w:jc w:val="both"/>
        <w:rPr>
          <w:b/>
          <w:i/>
          <w:sz w:val="28"/>
          <w:szCs w:val="28"/>
        </w:rPr>
      </w:pPr>
      <w:r w:rsidRPr="005E6F8D">
        <w:rPr>
          <w:b/>
          <w:i/>
          <w:sz w:val="28"/>
          <w:szCs w:val="28"/>
        </w:rPr>
        <w:t>2. Нормативно-правовые акты</w:t>
      </w:r>
    </w:p>
    <w:p w14:paraId="76042ACD" w14:textId="77777777" w:rsidR="00C4429E" w:rsidRDefault="00C4429E" w:rsidP="00C4429E">
      <w:pPr>
        <w:ind w:firstLine="709"/>
        <w:jc w:val="both"/>
        <w:rPr>
          <w:iCs/>
          <w:color w:val="FF0000"/>
          <w:sz w:val="28"/>
          <w:szCs w:val="28"/>
        </w:rPr>
      </w:pPr>
    </w:p>
    <w:p w14:paraId="18EAFC8D" w14:textId="77777777" w:rsidR="00C4429E" w:rsidRDefault="00C4429E" w:rsidP="00C4429E">
      <w:pPr>
        <w:ind w:firstLine="709"/>
        <w:jc w:val="both"/>
        <w:rPr>
          <w:iCs/>
          <w:color w:val="FF0000"/>
          <w:sz w:val="28"/>
          <w:szCs w:val="28"/>
        </w:rPr>
      </w:pPr>
    </w:p>
    <w:p w14:paraId="09E76D4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lastRenderedPageBreak/>
        <w:t>Налоговый кодекс Российской Федерации часть первая от 31 июля 1998 года № 146-ФЗ [Электронный ресурс]. URL: http://www.consultant.ru (ред. от 01.04.2020 года).</w:t>
      </w:r>
    </w:p>
    <w:p w14:paraId="0E586EF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Налоговый кодекс Российской Федерации часть вторая от 5 августа 2000 года № 117-ФЗ [Электронный ресурс]. URL: http://www.consultant.ru (ред. от 01.04.2020 года).</w:t>
      </w:r>
    </w:p>
    <w:p w14:paraId="71A61E0C"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 xml:space="preserve">Федеральный закон от 08.12.2003 № 164-ФЗ «Об основах государственного регулирования внешнеторговой деятельности» (ред. от 01.05.2019) [Электронный ресурс]. URL: Справочная правовая система «КонсультантПлюс» </w:t>
      </w:r>
      <w:hyperlink r:id="rId12" w:history="1">
        <w:r w:rsidRPr="005E6F8D">
          <w:rPr>
            <w:sz w:val="28"/>
            <w:szCs w:val="28"/>
          </w:rPr>
          <w:t>http://www.consultant.ru</w:t>
        </w:r>
      </w:hyperlink>
      <w:r w:rsidRPr="005E6F8D">
        <w:rPr>
          <w:sz w:val="28"/>
          <w:szCs w:val="28"/>
        </w:rPr>
        <w:t>.</w:t>
      </w:r>
    </w:p>
    <w:p w14:paraId="0CDB992A" w14:textId="77777777" w:rsidR="00C4429E" w:rsidRPr="005E6F8D" w:rsidRDefault="00C4429E" w:rsidP="00C4429E">
      <w:pPr>
        <w:pStyle w:val="af5"/>
        <w:numPr>
          <w:ilvl w:val="0"/>
          <w:numId w:val="20"/>
        </w:numPr>
        <w:suppressAutoHyphens w:val="0"/>
        <w:spacing w:line="360" w:lineRule="auto"/>
        <w:ind w:left="0" w:firstLine="709"/>
        <w:jc w:val="both"/>
        <w:rPr>
          <w:sz w:val="28"/>
          <w:szCs w:val="28"/>
        </w:rPr>
      </w:pPr>
      <w:r w:rsidRPr="005E6F8D">
        <w:rPr>
          <w:sz w:val="28"/>
          <w:szCs w:val="28"/>
        </w:rPr>
        <w:t xml:space="preserve">Закон Российской Федерации «О таможенном тарифе» (ред. от 18.02.2020) [Электронный ресурс]. URL: Справочная правовая система «КонсультантПлюс» </w:t>
      </w:r>
      <w:hyperlink r:id="rId13" w:history="1">
        <w:r w:rsidRPr="005E6F8D">
          <w:rPr>
            <w:sz w:val="28"/>
            <w:szCs w:val="28"/>
          </w:rPr>
          <w:t>http://www.consultant.ru</w:t>
        </w:r>
      </w:hyperlink>
      <w:r w:rsidRPr="005E6F8D">
        <w:rPr>
          <w:sz w:val="28"/>
          <w:szCs w:val="28"/>
        </w:rPr>
        <w:t>.</w:t>
      </w:r>
    </w:p>
    <w:p w14:paraId="5F8F9BD3" w14:textId="77777777" w:rsidR="00C4429E" w:rsidRDefault="00C4429E" w:rsidP="00C4429E">
      <w:pPr>
        <w:pStyle w:val="a6"/>
        <w:widowControl/>
        <w:numPr>
          <w:ilvl w:val="0"/>
          <w:numId w:val="20"/>
        </w:numPr>
        <w:autoSpaceDE/>
        <w:autoSpaceDN/>
        <w:adjustRightInd/>
        <w:spacing w:line="360" w:lineRule="auto"/>
        <w:ind w:left="0" w:firstLine="709"/>
        <w:contextualSpacing/>
        <w:jc w:val="both"/>
        <w:rPr>
          <w:sz w:val="28"/>
          <w:szCs w:val="28"/>
        </w:rPr>
      </w:pPr>
      <w:r w:rsidRPr="005E6F8D">
        <w:rPr>
          <w:sz w:val="28"/>
          <w:szCs w:val="28"/>
        </w:rPr>
        <w:t xml:space="preserve">Федеральный закон от </w:t>
      </w:r>
      <w:r>
        <w:rPr>
          <w:sz w:val="28"/>
          <w:szCs w:val="28"/>
        </w:rPr>
        <w:t>03</w:t>
      </w:r>
      <w:r w:rsidRPr="005E6F8D">
        <w:rPr>
          <w:sz w:val="28"/>
          <w:szCs w:val="28"/>
        </w:rPr>
        <w:t>.</w:t>
      </w:r>
      <w:r>
        <w:rPr>
          <w:sz w:val="28"/>
          <w:szCs w:val="28"/>
        </w:rPr>
        <w:t>08</w:t>
      </w:r>
      <w:r w:rsidRPr="005E6F8D">
        <w:rPr>
          <w:sz w:val="28"/>
          <w:szCs w:val="28"/>
        </w:rPr>
        <w:t>.201</w:t>
      </w:r>
      <w:r>
        <w:rPr>
          <w:sz w:val="28"/>
          <w:szCs w:val="28"/>
        </w:rPr>
        <w:t>8</w:t>
      </w:r>
      <w:r w:rsidRPr="005E6F8D">
        <w:rPr>
          <w:sz w:val="28"/>
          <w:szCs w:val="28"/>
        </w:rPr>
        <w:t xml:space="preserve"> № </w:t>
      </w:r>
      <w:r>
        <w:rPr>
          <w:sz w:val="28"/>
          <w:szCs w:val="28"/>
        </w:rPr>
        <w:t>289</w:t>
      </w:r>
      <w:r w:rsidRPr="005E6F8D">
        <w:rPr>
          <w:sz w:val="28"/>
          <w:szCs w:val="28"/>
        </w:rPr>
        <w:t>-ФЗ «О таможенном регулировании в Российской Федерации</w:t>
      </w:r>
      <w:r>
        <w:rPr>
          <w:sz w:val="28"/>
          <w:szCs w:val="28"/>
        </w:rPr>
        <w:t xml:space="preserve"> и о внесении изменений в отдельные законодательные акты РФ</w:t>
      </w:r>
      <w:r w:rsidRPr="005E6F8D">
        <w:rPr>
          <w:sz w:val="28"/>
          <w:szCs w:val="28"/>
        </w:rPr>
        <w:t>» [Электронный ресурс]. URL: Справочная правовая система «КонсультантПлюс» http://www.consultant.ru.</w:t>
      </w:r>
    </w:p>
    <w:p w14:paraId="489A03AD" w14:textId="77777777" w:rsidR="00C4429E" w:rsidRDefault="00C4429E" w:rsidP="00C4429E">
      <w:pPr>
        <w:ind w:firstLine="709"/>
        <w:jc w:val="both"/>
        <w:rPr>
          <w:iCs/>
          <w:color w:val="FF0000"/>
          <w:sz w:val="28"/>
          <w:szCs w:val="28"/>
        </w:rPr>
      </w:pPr>
    </w:p>
    <w:p w14:paraId="578BD42B" w14:textId="77777777" w:rsidR="00C4429E" w:rsidRPr="005E6F8D" w:rsidRDefault="00C4429E" w:rsidP="00C4429E">
      <w:pPr>
        <w:pStyle w:val="a6"/>
        <w:spacing w:line="360" w:lineRule="auto"/>
        <w:ind w:left="709"/>
        <w:jc w:val="both"/>
        <w:rPr>
          <w:b/>
          <w:i/>
          <w:sz w:val="28"/>
          <w:szCs w:val="28"/>
        </w:rPr>
      </w:pPr>
      <w:r w:rsidRPr="005E6F8D">
        <w:rPr>
          <w:b/>
          <w:i/>
          <w:sz w:val="28"/>
          <w:szCs w:val="28"/>
        </w:rPr>
        <w:t>8.3.</w:t>
      </w:r>
      <w:r>
        <w:rPr>
          <w:b/>
          <w:i/>
          <w:sz w:val="28"/>
          <w:szCs w:val="28"/>
        </w:rPr>
        <w:t xml:space="preserve"> </w:t>
      </w:r>
      <w:r w:rsidRPr="005E6F8D">
        <w:rPr>
          <w:b/>
          <w:i/>
          <w:sz w:val="28"/>
          <w:szCs w:val="28"/>
        </w:rPr>
        <w:t>Рекомендуемая литература</w:t>
      </w:r>
    </w:p>
    <w:p w14:paraId="2A576B09" w14:textId="77777777" w:rsidR="00C4429E" w:rsidRPr="005E6F8D" w:rsidRDefault="00C4429E" w:rsidP="00C4429E">
      <w:pPr>
        <w:pStyle w:val="a6"/>
        <w:tabs>
          <w:tab w:val="left" w:pos="993"/>
        </w:tabs>
        <w:spacing w:line="360" w:lineRule="auto"/>
        <w:ind w:left="709"/>
        <w:jc w:val="both"/>
        <w:rPr>
          <w:b/>
          <w:iCs/>
          <w:spacing w:val="-7"/>
          <w:sz w:val="28"/>
          <w:szCs w:val="28"/>
        </w:rPr>
      </w:pPr>
      <w:r w:rsidRPr="005E6F8D">
        <w:rPr>
          <w:b/>
          <w:iCs/>
          <w:spacing w:val="-7"/>
          <w:sz w:val="28"/>
          <w:szCs w:val="28"/>
        </w:rPr>
        <w:t>а) основная:</w:t>
      </w:r>
    </w:p>
    <w:p w14:paraId="5CDE18A0" w14:textId="0D63DEF6" w:rsidR="008A2BDE" w:rsidRDefault="008A2BDE" w:rsidP="00100EC0">
      <w:pPr>
        <w:spacing w:line="360" w:lineRule="auto"/>
        <w:ind w:firstLine="709"/>
        <w:jc w:val="both"/>
        <w:rPr>
          <w:color w:val="000000"/>
          <w:sz w:val="28"/>
          <w:szCs w:val="28"/>
        </w:rPr>
      </w:pPr>
      <w:r>
        <w:rPr>
          <w:color w:val="000000"/>
          <w:sz w:val="28"/>
          <w:szCs w:val="28"/>
        </w:rPr>
        <w:t xml:space="preserve">1. </w:t>
      </w:r>
      <w:r w:rsidR="006617AF" w:rsidRPr="006617AF">
        <w:rPr>
          <w:color w:val="000000"/>
          <w:sz w:val="28"/>
          <w:szCs w:val="28"/>
        </w:rPr>
        <w:t xml:space="preserve">Таможенное регулирование в международном бизнесе: учебное пособие для направления </w:t>
      </w:r>
      <w:proofErr w:type="spellStart"/>
      <w:r w:rsidR="006617AF" w:rsidRPr="006617AF">
        <w:rPr>
          <w:color w:val="000000"/>
          <w:sz w:val="28"/>
          <w:szCs w:val="28"/>
        </w:rPr>
        <w:t>бакалавриата</w:t>
      </w:r>
      <w:proofErr w:type="spellEnd"/>
      <w:r w:rsidR="006617AF" w:rsidRPr="006617AF">
        <w:rPr>
          <w:color w:val="000000"/>
          <w:sz w:val="28"/>
          <w:szCs w:val="28"/>
        </w:rPr>
        <w:t xml:space="preserve"> и магистратуры "Экономика" / А.А. Прудникова, О.А. Горбунова, О.В. Игнатова, Т.А. </w:t>
      </w:r>
      <w:proofErr w:type="spellStart"/>
      <w:r w:rsidR="006617AF" w:rsidRPr="006617AF">
        <w:rPr>
          <w:color w:val="000000"/>
          <w:sz w:val="28"/>
          <w:szCs w:val="28"/>
        </w:rPr>
        <w:t>Асон</w:t>
      </w:r>
      <w:proofErr w:type="spellEnd"/>
      <w:r w:rsidR="006617AF" w:rsidRPr="006617AF">
        <w:rPr>
          <w:color w:val="000000"/>
          <w:sz w:val="28"/>
          <w:szCs w:val="28"/>
        </w:rPr>
        <w:t xml:space="preserve">; </w:t>
      </w:r>
      <w:proofErr w:type="spellStart"/>
      <w:proofErr w:type="gramStart"/>
      <w:r w:rsidR="006617AF" w:rsidRPr="006617AF">
        <w:rPr>
          <w:color w:val="000000"/>
          <w:sz w:val="28"/>
          <w:szCs w:val="28"/>
        </w:rPr>
        <w:t>Финуниверситет</w:t>
      </w:r>
      <w:proofErr w:type="spellEnd"/>
      <w:r w:rsidR="006617AF" w:rsidRPr="006617AF">
        <w:rPr>
          <w:color w:val="000000"/>
          <w:sz w:val="28"/>
          <w:szCs w:val="28"/>
        </w:rPr>
        <w:t xml:space="preserve"> ;</w:t>
      </w:r>
      <w:proofErr w:type="gramEnd"/>
      <w:r w:rsidR="006617AF" w:rsidRPr="006617AF">
        <w:rPr>
          <w:color w:val="000000"/>
          <w:sz w:val="28"/>
          <w:szCs w:val="28"/>
        </w:rPr>
        <w:t xml:space="preserve"> под ред. А.А. Прудниковой. - Москва: </w:t>
      </w:r>
      <w:proofErr w:type="spellStart"/>
      <w:r w:rsidR="006617AF" w:rsidRPr="006617AF">
        <w:rPr>
          <w:color w:val="000000"/>
          <w:sz w:val="28"/>
          <w:szCs w:val="28"/>
        </w:rPr>
        <w:t>Кнорус</w:t>
      </w:r>
      <w:proofErr w:type="spellEnd"/>
      <w:r w:rsidR="006617AF" w:rsidRPr="006617AF">
        <w:rPr>
          <w:color w:val="000000"/>
          <w:sz w:val="28"/>
          <w:szCs w:val="28"/>
        </w:rPr>
        <w:t xml:space="preserve">, 2021. - 208 с. - (Бакалавриат и магистратура). – ЭБС BOOK.ru. - URL: https://book.ru/book/936290 (дата обращения: 22.12.2022). — </w:t>
      </w:r>
      <w:proofErr w:type="gramStart"/>
      <w:r w:rsidR="006617AF" w:rsidRPr="006617AF">
        <w:rPr>
          <w:color w:val="000000"/>
          <w:sz w:val="28"/>
          <w:szCs w:val="28"/>
        </w:rPr>
        <w:t>Текст :</w:t>
      </w:r>
      <w:proofErr w:type="gramEnd"/>
      <w:r w:rsidR="006617AF" w:rsidRPr="006617AF">
        <w:rPr>
          <w:color w:val="000000"/>
          <w:sz w:val="28"/>
          <w:szCs w:val="28"/>
        </w:rPr>
        <w:t xml:space="preserve"> электронный.</w:t>
      </w:r>
    </w:p>
    <w:p w14:paraId="3AE03EAD" w14:textId="0E682A8A" w:rsidR="008A2BDE" w:rsidRDefault="008A2BDE" w:rsidP="00100EC0">
      <w:pPr>
        <w:spacing w:line="360" w:lineRule="auto"/>
        <w:ind w:firstLine="709"/>
        <w:jc w:val="both"/>
        <w:rPr>
          <w:color w:val="000000"/>
          <w:sz w:val="28"/>
          <w:szCs w:val="28"/>
        </w:rPr>
      </w:pPr>
      <w:r>
        <w:rPr>
          <w:color w:val="000000"/>
          <w:sz w:val="28"/>
          <w:szCs w:val="28"/>
        </w:rPr>
        <w:t xml:space="preserve">2. </w:t>
      </w:r>
      <w:r w:rsidR="008C3235" w:rsidRPr="008C3235">
        <w:rPr>
          <w:color w:val="000000"/>
          <w:sz w:val="28"/>
          <w:szCs w:val="28"/>
        </w:rPr>
        <w:t>Международная торговая политика в 2 ч. Часть 1.</w:t>
      </w:r>
      <w:proofErr w:type="gramStart"/>
      <w:r w:rsidR="008C3235" w:rsidRPr="008C3235">
        <w:rPr>
          <w:color w:val="000000"/>
          <w:sz w:val="28"/>
          <w:szCs w:val="28"/>
        </w:rPr>
        <w:t xml:space="preserve">  :</w:t>
      </w:r>
      <w:proofErr w:type="gramEnd"/>
      <w:r w:rsidR="008C3235" w:rsidRPr="008C3235">
        <w:rPr>
          <w:color w:val="000000"/>
          <w:sz w:val="28"/>
          <w:szCs w:val="28"/>
        </w:rPr>
        <w:t xml:space="preserve"> учебник для вузов / Р. И. Хасбулатов [и др.] ; под общей редакцией Р. И. Хасбулатова. — 2-е изд., </w:t>
      </w:r>
      <w:proofErr w:type="spellStart"/>
      <w:r w:rsidR="008C3235" w:rsidRPr="008C3235">
        <w:rPr>
          <w:color w:val="000000"/>
          <w:sz w:val="28"/>
          <w:szCs w:val="28"/>
        </w:rPr>
        <w:t>перераб</w:t>
      </w:r>
      <w:proofErr w:type="spellEnd"/>
      <w:r w:rsidR="008C3235" w:rsidRPr="008C3235">
        <w:rPr>
          <w:color w:val="000000"/>
          <w:sz w:val="28"/>
          <w:szCs w:val="28"/>
        </w:rPr>
        <w:t xml:space="preserve">. и доп. — </w:t>
      </w:r>
      <w:proofErr w:type="gramStart"/>
      <w:r w:rsidR="008C3235" w:rsidRPr="008C3235">
        <w:rPr>
          <w:color w:val="000000"/>
          <w:sz w:val="28"/>
          <w:szCs w:val="28"/>
        </w:rPr>
        <w:t>Москва :</w:t>
      </w:r>
      <w:proofErr w:type="gramEnd"/>
      <w:r w:rsidR="008C3235" w:rsidRPr="008C3235">
        <w:rPr>
          <w:color w:val="000000"/>
          <w:sz w:val="28"/>
          <w:szCs w:val="28"/>
        </w:rPr>
        <w:t xml:space="preserve"> Издательство </w:t>
      </w:r>
      <w:proofErr w:type="spellStart"/>
      <w:r w:rsidR="008C3235" w:rsidRPr="008C3235">
        <w:rPr>
          <w:color w:val="000000"/>
          <w:sz w:val="28"/>
          <w:szCs w:val="28"/>
        </w:rPr>
        <w:t>Юрайт</w:t>
      </w:r>
      <w:proofErr w:type="spellEnd"/>
      <w:r w:rsidR="008C3235" w:rsidRPr="008C3235">
        <w:rPr>
          <w:color w:val="000000"/>
          <w:sz w:val="28"/>
          <w:szCs w:val="28"/>
        </w:rPr>
        <w:t xml:space="preserve">, 2023. — 274 с. — (Высшее образование). — Образовательная платформа </w:t>
      </w:r>
      <w:proofErr w:type="spellStart"/>
      <w:r w:rsidR="008C3235" w:rsidRPr="008C3235">
        <w:rPr>
          <w:color w:val="000000"/>
          <w:sz w:val="28"/>
          <w:szCs w:val="28"/>
        </w:rPr>
        <w:t>Юрайт</w:t>
      </w:r>
      <w:proofErr w:type="spellEnd"/>
      <w:r w:rsidR="008C3235" w:rsidRPr="008C3235">
        <w:rPr>
          <w:color w:val="000000"/>
          <w:sz w:val="28"/>
          <w:szCs w:val="28"/>
        </w:rPr>
        <w:t xml:space="preserve"> [сайт]. — URL: https://urait.ru/bcode/515655 (дата обращения: 22.12.2022). — </w:t>
      </w:r>
      <w:proofErr w:type="gramStart"/>
      <w:r w:rsidR="008C3235" w:rsidRPr="008C3235">
        <w:rPr>
          <w:color w:val="000000"/>
          <w:sz w:val="28"/>
          <w:szCs w:val="28"/>
        </w:rPr>
        <w:t>Текст :</w:t>
      </w:r>
      <w:proofErr w:type="gramEnd"/>
      <w:r w:rsidR="008C3235" w:rsidRPr="008C3235">
        <w:rPr>
          <w:color w:val="000000"/>
          <w:sz w:val="28"/>
          <w:szCs w:val="28"/>
        </w:rPr>
        <w:t xml:space="preserve"> электронный.</w:t>
      </w:r>
    </w:p>
    <w:p w14:paraId="4321917D" w14:textId="33B00C30" w:rsidR="008A2BDE" w:rsidRPr="00925667" w:rsidRDefault="008A2BDE" w:rsidP="00100EC0">
      <w:pPr>
        <w:spacing w:line="360" w:lineRule="auto"/>
        <w:ind w:firstLine="709"/>
        <w:jc w:val="both"/>
        <w:rPr>
          <w:sz w:val="24"/>
          <w:szCs w:val="24"/>
        </w:rPr>
      </w:pPr>
      <w:r>
        <w:rPr>
          <w:color w:val="000000"/>
          <w:sz w:val="28"/>
          <w:szCs w:val="28"/>
        </w:rPr>
        <w:lastRenderedPageBreak/>
        <w:t xml:space="preserve">3. </w:t>
      </w:r>
      <w:r w:rsidR="008C3235" w:rsidRPr="008C3235">
        <w:rPr>
          <w:color w:val="000000"/>
          <w:sz w:val="28"/>
          <w:szCs w:val="28"/>
        </w:rPr>
        <w:t>Международная торговая политика в 2 ч. Часть 2.</w:t>
      </w:r>
      <w:proofErr w:type="gramStart"/>
      <w:r w:rsidR="008C3235" w:rsidRPr="008C3235">
        <w:rPr>
          <w:color w:val="000000"/>
          <w:sz w:val="28"/>
          <w:szCs w:val="28"/>
        </w:rPr>
        <w:t xml:space="preserve">  :</w:t>
      </w:r>
      <w:proofErr w:type="gramEnd"/>
      <w:r w:rsidR="008C3235" w:rsidRPr="008C3235">
        <w:rPr>
          <w:color w:val="000000"/>
          <w:sz w:val="28"/>
          <w:szCs w:val="28"/>
        </w:rPr>
        <w:t xml:space="preserve"> учебник для вузов / Р. И. Хасбулатов [и др.] ; под общей редакцией Р. И. Хасбулатова. — 2-е изд., </w:t>
      </w:r>
      <w:proofErr w:type="spellStart"/>
      <w:r w:rsidR="008C3235" w:rsidRPr="008C3235">
        <w:rPr>
          <w:color w:val="000000"/>
          <w:sz w:val="28"/>
          <w:szCs w:val="28"/>
        </w:rPr>
        <w:t>перераб</w:t>
      </w:r>
      <w:proofErr w:type="spellEnd"/>
      <w:r w:rsidR="008C3235" w:rsidRPr="008C3235">
        <w:rPr>
          <w:color w:val="000000"/>
          <w:sz w:val="28"/>
          <w:szCs w:val="28"/>
        </w:rPr>
        <w:t xml:space="preserve">. и доп. — </w:t>
      </w:r>
      <w:proofErr w:type="gramStart"/>
      <w:r w:rsidR="008C3235" w:rsidRPr="008C3235">
        <w:rPr>
          <w:color w:val="000000"/>
          <w:sz w:val="28"/>
          <w:szCs w:val="28"/>
        </w:rPr>
        <w:t>Москва :</w:t>
      </w:r>
      <w:proofErr w:type="gramEnd"/>
      <w:r w:rsidR="008C3235" w:rsidRPr="008C3235">
        <w:rPr>
          <w:color w:val="000000"/>
          <w:sz w:val="28"/>
          <w:szCs w:val="28"/>
        </w:rPr>
        <w:t xml:space="preserve"> Издательство </w:t>
      </w:r>
      <w:proofErr w:type="spellStart"/>
      <w:r w:rsidR="008C3235" w:rsidRPr="008C3235">
        <w:rPr>
          <w:color w:val="000000"/>
          <w:sz w:val="28"/>
          <w:szCs w:val="28"/>
        </w:rPr>
        <w:t>Юрайт</w:t>
      </w:r>
      <w:proofErr w:type="spellEnd"/>
      <w:r w:rsidR="008C3235" w:rsidRPr="008C3235">
        <w:rPr>
          <w:color w:val="000000"/>
          <w:sz w:val="28"/>
          <w:szCs w:val="28"/>
        </w:rPr>
        <w:t xml:space="preserve">, 2023. — 275 с. — (Высшее образование). —  Образовательная платформа </w:t>
      </w:r>
      <w:proofErr w:type="spellStart"/>
      <w:r w:rsidR="008C3235" w:rsidRPr="008C3235">
        <w:rPr>
          <w:color w:val="000000"/>
          <w:sz w:val="28"/>
          <w:szCs w:val="28"/>
        </w:rPr>
        <w:t>Юрайт</w:t>
      </w:r>
      <w:proofErr w:type="spellEnd"/>
      <w:r w:rsidR="008C3235" w:rsidRPr="008C3235">
        <w:rPr>
          <w:color w:val="000000"/>
          <w:sz w:val="28"/>
          <w:szCs w:val="28"/>
        </w:rPr>
        <w:t xml:space="preserve"> [сайт]. — URL: https://urait.ru/bcode/515656 (дата обращения: 22.12.2022). — </w:t>
      </w:r>
      <w:proofErr w:type="gramStart"/>
      <w:r w:rsidR="008C3235" w:rsidRPr="008C3235">
        <w:rPr>
          <w:color w:val="000000"/>
          <w:sz w:val="28"/>
          <w:szCs w:val="28"/>
        </w:rPr>
        <w:t>Текст :</w:t>
      </w:r>
      <w:proofErr w:type="gramEnd"/>
      <w:r w:rsidR="008C3235" w:rsidRPr="008C3235">
        <w:rPr>
          <w:color w:val="000000"/>
          <w:sz w:val="28"/>
          <w:szCs w:val="28"/>
        </w:rPr>
        <w:t xml:space="preserve"> электронный.</w:t>
      </w:r>
    </w:p>
    <w:p w14:paraId="138D1FB3" w14:textId="77777777" w:rsidR="00C4429E" w:rsidRDefault="00C4429E" w:rsidP="00C4429E">
      <w:pPr>
        <w:ind w:firstLine="709"/>
        <w:jc w:val="both"/>
        <w:rPr>
          <w:iCs/>
          <w:color w:val="FF0000"/>
          <w:sz w:val="28"/>
          <w:szCs w:val="28"/>
        </w:rPr>
      </w:pPr>
    </w:p>
    <w:p w14:paraId="2805C4B6" w14:textId="77777777" w:rsidR="00C4429E" w:rsidRDefault="00C4429E" w:rsidP="00C4429E">
      <w:pPr>
        <w:pStyle w:val="a6"/>
        <w:tabs>
          <w:tab w:val="left" w:pos="993"/>
          <w:tab w:val="left" w:pos="1440"/>
        </w:tabs>
        <w:spacing w:line="360" w:lineRule="auto"/>
        <w:ind w:left="709"/>
        <w:jc w:val="both"/>
        <w:rPr>
          <w:b/>
          <w:bCs/>
          <w:sz w:val="28"/>
          <w:szCs w:val="28"/>
        </w:rPr>
      </w:pPr>
      <w:r w:rsidRPr="005E6F8D">
        <w:rPr>
          <w:b/>
          <w:bCs/>
          <w:sz w:val="28"/>
          <w:szCs w:val="28"/>
        </w:rPr>
        <w:t>б) дополнительная:</w:t>
      </w:r>
    </w:p>
    <w:p w14:paraId="61874595" w14:textId="77777777" w:rsidR="008C3235" w:rsidRDefault="008C3235" w:rsidP="008C3235">
      <w:pPr>
        <w:spacing w:line="360" w:lineRule="auto"/>
        <w:ind w:firstLine="709"/>
        <w:jc w:val="both"/>
        <w:rPr>
          <w:bCs/>
          <w:color w:val="000000" w:themeColor="text1"/>
          <w:sz w:val="28"/>
          <w:szCs w:val="28"/>
        </w:rPr>
      </w:pPr>
      <w:r>
        <w:rPr>
          <w:bCs/>
          <w:color w:val="000000" w:themeColor="text1"/>
          <w:sz w:val="28"/>
          <w:szCs w:val="28"/>
        </w:rPr>
        <w:t>4.</w:t>
      </w:r>
      <w:r w:rsidRPr="008C3235">
        <w:t xml:space="preserve"> </w:t>
      </w:r>
      <w:proofErr w:type="spellStart"/>
      <w:r w:rsidRPr="008C3235">
        <w:rPr>
          <w:bCs/>
          <w:color w:val="000000" w:themeColor="text1"/>
          <w:sz w:val="28"/>
          <w:szCs w:val="28"/>
        </w:rPr>
        <w:t>Прокушев</w:t>
      </w:r>
      <w:proofErr w:type="spellEnd"/>
      <w:r w:rsidRPr="008C3235">
        <w:rPr>
          <w:bCs/>
          <w:color w:val="000000" w:themeColor="text1"/>
          <w:sz w:val="28"/>
          <w:szCs w:val="28"/>
        </w:rPr>
        <w:t xml:space="preserve">, Е. Ф.  Внешнеэкономическая </w:t>
      </w:r>
      <w:proofErr w:type="gramStart"/>
      <w:r w:rsidRPr="008C3235">
        <w:rPr>
          <w:bCs/>
          <w:color w:val="000000" w:themeColor="text1"/>
          <w:sz w:val="28"/>
          <w:szCs w:val="28"/>
        </w:rPr>
        <w:t>деятельность :</w:t>
      </w:r>
      <w:proofErr w:type="gramEnd"/>
      <w:r w:rsidRPr="008C3235">
        <w:rPr>
          <w:bCs/>
          <w:color w:val="000000" w:themeColor="text1"/>
          <w:sz w:val="28"/>
          <w:szCs w:val="28"/>
        </w:rPr>
        <w:t xml:space="preserve"> учебник и практикум для вузов / Е. Ф. </w:t>
      </w:r>
      <w:proofErr w:type="spellStart"/>
      <w:r w:rsidRPr="008C3235">
        <w:rPr>
          <w:bCs/>
          <w:color w:val="000000" w:themeColor="text1"/>
          <w:sz w:val="28"/>
          <w:szCs w:val="28"/>
        </w:rPr>
        <w:t>Прокушев</w:t>
      </w:r>
      <w:proofErr w:type="spellEnd"/>
      <w:r w:rsidRPr="008C3235">
        <w:rPr>
          <w:bCs/>
          <w:color w:val="000000" w:themeColor="text1"/>
          <w:sz w:val="28"/>
          <w:szCs w:val="28"/>
        </w:rPr>
        <w:t xml:space="preserve">, А. А. Костин ; под редакцией Е. Ф. </w:t>
      </w:r>
      <w:proofErr w:type="spellStart"/>
      <w:r w:rsidRPr="008C3235">
        <w:rPr>
          <w:bCs/>
          <w:color w:val="000000" w:themeColor="text1"/>
          <w:sz w:val="28"/>
          <w:szCs w:val="28"/>
        </w:rPr>
        <w:t>Прокушева</w:t>
      </w:r>
      <w:proofErr w:type="spellEnd"/>
      <w:r w:rsidRPr="008C3235">
        <w:rPr>
          <w:bCs/>
          <w:color w:val="000000" w:themeColor="text1"/>
          <w:sz w:val="28"/>
          <w:szCs w:val="28"/>
        </w:rPr>
        <w:t xml:space="preserve">. — 11-е изд., </w:t>
      </w:r>
      <w:proofErr w:type="spellStart"/>
      <w:r w:rsidRPr="008C3235">
        <w:rPr>
          <w:bCs/>
          <w:color w:val="000000" w:themeColor="text1"/>
          <w:sz w:val="28"/>
          <w:szCs w:val="28"/>
        </w:rPr>
        <w:t>перераб</w:t>
      </w:r>
      <w:proofErr w:type="spellEnd"/>
      <w:r w:rsidRPr="008C3235">
        <w:rPr>
          <w:bCs/>
          <w:color w:val="000000" w:themeColor="text1"/>
          <w:sz w:val="28"/>
          <w:szCs w:val="28"/>
        </w:rPr>
        <w:t xml:space="preserve">. и доп. — </w:t>
      </w:r>
      <w:proofErr w:type="gramStart"/>
      <w:r w:rsidRPr="008C3235">
        <w:rPr>
          <w:bCs/>
          <w:color w:val="000000" w:themeColor="text1"/>
          <w:sz w:val="28"/>
          <w:szCs w:val="28"/>
        </w:rPr>
        <w:t>Москва :</w:t>
      </w:r>
      <w:proofErr w:type="gramEnd"/>
      <w:r w:rsidRPr="008C3235">
        <w:rPr>
          <w:bCs/>
          <w:color w:val="000000" w:themeColor="text1"/>
          <w:sz w:val="28"/>
          <w:szCs w:val="28"/>
        </w:rPr>
        <w:t xml:space="preserve"> Издательство </w:t>
      </w:r>
      <w:proofErr w:type="spellStart"/>
      <w:r w:rsidRPr="008C3235">
        <w:rPr>
          <w:bCs/>
          <w:color w:val="000000" w:themeColor="text1"/>
          <w:sz w:val="28"/>
          <w:szCs w:val="28"/>
        </w:rPr>
        <w:t>Юрайт</w:t>
      </w:r>
      <w:proofErr w:type="spellEnd"/>
      <w:r w:rsidRPr="008C3235">
        <w:rPr>
          <w:bCs/>
          <w:color w:val="000000" w:themeColor="text1"/>
          <w:sz w:val="28"/>
          <w:szCs w:val="28"/>
        </w:rPr>
        <w:t xml:space="preserve">, 2023. — 471 с. — (Высшее образование). —  Образовательная платформа </w:t>
      </w:r>
      <w:proofErr w:type="spellStart"/>
      <w:r w:rsidRPr="008C3235">
        <w:rPr>
          <w:bCs/>
          <w:color w:val="000000" w:themeColor="text1"/>
          <w:sz w:val="28"/>
          <w:szCs w:val="28"/>
        </w:rPr>
        <w:t>Юрайт</w:t>
      </w:r>
      <w:proofErr w:type="spellEnd"/>
      <w:r w:rsidRPr="008C3235">
        <w:rPr>
          <w:bCs/>
          <w:color w:val="000000" w:themeColor="text1"/>
          <w:sz w:val="28"/>
          <w:szCs w:val="28"/>
        </w:rPr>
        <w:t xml:space="preserve"> [сайт]. — URL: https://urait.ru/bcode/510660 (дата обращения: 22.12.2022). — </w:t>
      </w:r>
      <w:proofErr w:type="gramStart"/>
      <w:r w:rsidRPr="008C3235">
        <w:rPr>
          <w:bCs/>
          <w:color w:val="000000" w:themeColor="text1"/>
          <w:sz w:val="28"/>
          <w:szCs w:val="28"/>
        </w:rPr>
        <w:t>Текст :</w:t>
      </w:r>
      <w:proofErr w:type="gramEnd"/>
      <w:r w:rsidRPr="008C3235">
        <w:rPr>
          <w:bCs/>
          <w:color w:val="000000" w:themeColor="text1"/>
          <w:sz w:val="28"/>
          <w:szCs w:val="28"/>
        </w:rPr>
        <w:t xml:space="preserve"> электронный.</w:t>
      </w:r>
    </w:p>
    <w:p w14:paraId="0F598FAD" w14:textId="77777777" w:rsidR="008C3235" w:rsidRDefault="008C3235" w:rsidP="008C3235">
      <w:pPr>
        <w:spacing w:line="360" w:lineRule="auto"/>
        <w:ind w:firstLine="709"/>
        <w:jc w:val="both"/>
        <w:rPr>
          <w:bCs/>
          <w:color w:val="000000" w:themeColor="text1"/>
          <w:sz w:val="28"/>
          <w:szCs w:val="28"/>
        </w:rPr>
      </w:pPr>
      <w:r>
        <w:rPr>
          <w:bCs/>
          <w:color w:val="000000" w:themeColor="text1"/>
          <w:sz w:val="28"/>
          <w:szCs w:val="28"/>
        </w:rPr>
        <w:t xml:space="preserve">5. </w:t>
      </w:r>
      <w:proofErr w:type="spellStart"/>
      <w:r w:rsidRPr="008C3235">
        <w:rPr>
          <w:bCs/>
          <w:color w:val="000000" w:themeColor="text1"/>
          <w:sz w:val="28"/>
          <w:szCs w:val="28"/>
        </w:rPr>
        <w:t>Самолаев</w:t>
      </w:r>
      <w:proofErr w:type="spellEnd"/>
      <w:r w:rsidRPr="008C3235">
        <w:rPr>
          <w:bCs/>
          <w:color w:val="000000" w:themeColor="text1"/>
          <w:sz w:val="28"/>
          <w:szCs w:val="28"/>
        </w:rPr>
        <w:t xml:space="preserve">, Ю.Н., Организация таможенного дела в Российской Федерации + </w:t>
      </w:r>
      <w:proofErr w:type="spellStart"/>
      <w:proofErr w:type="gramStart"/>
      <w:r w:rsidRPr="008C3235">
        <w:rPr>
          <w:bCs/>
          <w:color w:val="000000" w:themeColor="text1"/>
          <w:sz w:val="28"/>
          <w:szCs w:val="28"/>
        </w:rPr>
        <w:t>еПриложение</w:t>
      </w:r>
      <w:proofErr w:type="spellEnd"/>
      <w:r w:rsidRPr="008C3235">
        <w:rPr>
          <w:bCs/>
          <w:color w:val="000000" w:themeColor="text1"/>
          <w:sz w:val="28"/>
          <w:szCs w:val="28"/>
        </w:rPr>
        <w:t xml:space="preserve"> :</w:t>
      </w:r>
      <w:proofErr w:type="gramEnd"/>
      <w:r w:rsidRPr="008C3235">
        <w:rPr>
          <w:bCs/>
          <w:color w:val="000000" w:themeColor="text1"/>
          <w:sz w:val="28"/>
          <w:szCs w:val="28"/>
        </w:rPr>
        <w:t xml:space="preserve"> учебное пособие / Ю.Н. </w:t>
      </w:r>
      <w:proofErr w:type="spellStart"/>
      <w:r w:rsidRPr="008C3235">
        <w:rPr>
          <w:bCs/>
          <w:color w:val="000000" w:themeColor="text1"/>
          <w:sz w:val="28"/>
          <w:szCs w:val="28"/>
        </w:rPr>
        <w:t>Самолаев</w:t>
      </w:r>
      <w:proofErr w:type="spellEnd"/>
      <w:r w:rsidRPr="008C3235">
        <w:rPr>
          <w:bCs/>
          <w:color w:val="000000" w:themeColor="text1"/>
          <w:sz w:val="28"/>
          <w:szCs w:val="28"/>
        </w:rPr>
        <w:t xml:space="preserve">. — </w:t>
      </w:r>
      <w:proofErr w:type="gramStart"/>
      <w:r w:rsidRPr="008C3235">
        <w:rPr>
          <w:bCs/>
          <w:color w:val="000000" w:themeColor="text1"/>
          <w:sz w:val="28"/>
          <w:szCs w:val="28"/>
        </w:rPr>
        <w:t>Москва :</w:t>
      </w:r>
      <w:proofErr w:type="gramEnd"/>
      <w:r w:rsidRPr="008C3235">
        <w:rPr>
          <w:bCs/>
          <w:color w:val="000000" w:themeColor="text1"/>
          <w:sz w:val="28"/>
          <w:szCs w:val="28"/>
        </w:rPr>
        <w:t xml:space="preserve"> </w:t>
      </w:r>
      <w:proofErr w:type="spellStart"/>
      <w:r w:rsidRPr="008C3235">
        <w:rPr>
          <w:bCs/>
          <w:color w:val="000000" w:themeColor="text1"/>
          <w:sz w:val="28"/>
          <w:szCs w:val="28"/>
        </w:rPr>
        <w:t>КноРус</w:t>
      </w:r>
      <w:proofErr w:type="spellEnd"/>
      <w:r w:rsidRPr="008C3235">
        <w:rPr>
          <w:bCs/>
          <w:color w:val="000000" w:themeColor="text1"/>
          <w:sz w:val="28"/>
          <w:szCs w:val="28"/>
        </w:rPr>
        <w:t xml:space="preserve">, 2021. — 302 с. — (Бакалавриат и специалитет). - ЭБС BOOK.ru. — URL:https://book.ru/book/936289 (дата обращения: 22.12.2022). — </w:t>
      </w:r>
      <w:proofErr w:type="gramStart"/>
      <w:r w:rsidRPr="008C3235">
        <w:rPr>
          <w:bCs/>
          <w:color w:val="000000" w:themeColor="text1"/>
          <w:sz w:val="28"/>
          <w:szCs w:val="28"/>
        </w:rPr>
        <w:t>Текст :</w:t>
      </w:r>
      <w:proofErr w:type="gramEnd"/>
      <w:r w:rsidRPr="008C3235">
        <w:rPr>
          <w:bCs/>
          <w:color w:val="000000" w:themeColor="text1"/>
          <w:sz w:val="28"/>
          <w:szCs w:val="28"/>
        </w:rPr>
        <w:t xml:space="preserve"> электронный.</w:t>
      </w:r>
    </w:p>
    <w:p w14:paraId="781A3692" w14:textId="039A4265" w:rsidR="006B5AE1" w:rsidRPr="008C3235" w:rsidRDefault="008C3235" w:rsidP="008C3235">
      <w:pPr>
        <w:spacing w:line="360" w:lineRule="auto"/>
        <w:ind w:firstLine="709"/>
        <w:jc w:val="both"/>
        <w:rPr>
          <w:bCs/>
          <w:color w:val="000000" w:themeColor="text1"/>
          <w:sz w:val="28"/>
          <w:szCs w:val="28"/>
        </w:rPr>
      </w:pPr>
      <w:r>
        <w:rPr>
          <w:color w:val="000000"/>
          <w:sz w:val="28"/>
          <w:szCs w:val="28"/>
        </w:rPr>
        <w:t xml:space="preserve">6. </w:t>
      </w:r>
      <w:proofErr w:type="spellStart"/>
      <w:r w:rsidRPr="008C3235">
        <w:rPr>
          <w:color w:val="000000"/>
          <w:sz w:val="28"/>
          <w:szCs w:val="28"/>
        </w:rPr>
        <w:t>Сберегаев</w:t>
      </w:r>
      <w:proofErr w:type="spellEnd"/>
      <w:r w:rsidRPr="008C3235">
        <w:rPr>
          <w:color w:val="000000"/>
          <w:sz w:val="28"/>
          <w:szCs w:val="28"/>
        </w:rPr>
        <w:t xml:space="preserve">, Н. А. Практикум по внешнеэкономической деятельности </w:t>
      </w:r>
      <w:proofErr w:type="gramStart"/>
      <w:r w:rsidRPr="008C3235">
        <w:rPr>
          <w:color w:val="000000"/>
          <w:sz w:val="28"/>
          <w:szCs w:val="28"/>
        </w:rPr>
        <w:t>предприятий :</w:t>
      </w:r>
      <w:proofErr w:type="gramEnd"/>
      <w:r w:rsidRPr="008C3235">
        <w:rPr>
          <w:color w:val="000000"/>
          <w:sz w:val="28"/>
          <w:szCs w:val="28"/>
        </w:rPr>
        <w:t xml:space="preserve"> учебное пособие / Н.А. </w:t>
      </w:r>
      <w:proofErr w:type="spellStart"/>
      <w:r w:rsidRPr="008C3235">
        <w:rPr>
          <w:color w:val="000000"/>
          <w:sz w:val="28"/>
          <w:szCs w:val="28"/>
        </w:rPr>
        <w:t>Сберегаев</w:t>
      </w:r>
      <w:proofErr w:type="spellEnd"/>
      <w:r w:rsidRPr="008C3235">
        <w:rPr>
          <w:color w:val="000000"/>
          <w:sz w:val="28"/>
          <w:szCs w:val="28"/>
        </w:rPr>
        <w:t xml:space="preserve">. — 7-е изд., </w:t>
      </w:r>
      <w:proofErr w:type="spellStart"/>
      <w:r w:rsidRPr="008C3235">
        <w:rPr>
          <w:color w:val="000000"/>
          <w:sz w:val="28"/>
          <w:szCs w:val="28"/>
        </w:rPr>
        <w:t>перераб</w:t>
      </w:r>
      <w:proofErr w:type="spellEnd"/>
      <w:r w:rsidRPr="008C3235">
        <w:rPr>
          <w:color w:val="000000"/>
          <w:sz w:val="28"/>
          <w:szCs w:val="28"/>
        </w:rPr>
        <w:t xml:space="preserve">. и доп. — </w:t>
      </w:r>
      <w:proofErr w:type="gramStart"/>
      <w:r w:rsidRPr="008C3235">
        <w:rPr>
          <w:color w:val="000000"/>
          <w:sz w:val="28"/>
          <w:szCs w:val="28"/>
        </w:rPr>
        <w:t>Москва :</w:t>
      </w:r>
      <w:proofErr w:type="gramEnd"/>
      <w:r w:rsidRPr="008C3235">
        <w:rPr>
          <w:color w:val="000000"/>
          <w:sz w:val="28"/>
          <w:szCs w:val="28"/>
        </w:rPr>
        <w:t xml:space="preserve"> ИНФРА-М, 2022. — 369 с. — (Высшее образование: Бакалавриат). — DOI 10.12737/textbook_5d1079ac8c1761.83268601. - ЭБС ZNANIUM.com. - URL: https://znanium.com/catalog/product/1834705 (дата обращения: 13.12.2022). –  </w:t>
      </w:r>
      <w:proofErr w:type="gramStart"/>
      <w:r w:rsidRPr="008C3235">
        <w:rPr>
          <w:color w:val="000000"/>
          <w:sz w:val="28"/>
          <w:szCs w:val="28"/>
        </w:rPr>
        <w:t>Текст :</w:t>
      </w:r>
      <w:proofErr w:type="gramEnd"/>
      <w:r w:rsidRPr="008C3235">
        <w:rPr>
          <w:color w:val="000000"/>
          <w:sz w:val="28"/>
          <w:szCs w:val="28"/>
        </w:rPr>
        <w:t xml:space="preserve"> электронный.</w:t>
      </w:r>
    </w:p>
    <w:p w14:paraId="4FB9CD11" w14:textId="0F7EBAEA" w:rsidR="00C52F7B" w:rsidRPr="00B5108B" w:rsidRDefault="00C52F7B" w:rsidP="00B5108B">
      <w:pPr>
        <w:pStyle w:val="a6"/>
        <w:numPr>
          <w:ilvl w:val="0"/>
          <w:numId w:val="15"/>
        </w:numPr>
        <w:jc w:val="both"/>
        <w:rPr>
          <w:b/>
          <w:bCs/>
          <w:sz w:val="28"/>
          <w:szCs w:val="28"/>
        </w:rPr>
      </w:pPr>
      <w:r w:rsidRPr="00B5108B">
        <w:rPr>
          <w:b/>
          <w:sz w:val="28"/>
          <w:szCs w:val="28"/>
        </w:rPr>
        <w:t>П</w:t>
      </w:r>
      <w:r w:rsidRPr="00B5108B">
        <w:rPr>
          <w:b/>
          <w:bCs/>
          <w:sz w:val="28"/>
          <w:szCs w:val="28"/>
        </w:rPr>
        <w:t xml:space="preserve">еречень ресурсов информационно-телекоммуникационной сети «Интернет», необходимых для освоения </w:t>
      </w:r>
      <w:r w:rsidR="00504556" w:rsidRPr="00B5108B">
        <w:rPr>
          <w:b/>
          <w:bCs/>
          <w:sz w:val="28"/>
          <w:szCs w:val="28"/>
        </w:rPr>
        <w:t>дисциплины</w:t>
      </w:r>
    </w:p>
    <w:p w14:paraId="2A074F75" w14:textId="2AE34B53" w:rsidR="00B5108B" w:rsidRDefault="00B5108B" w:rsidP="00B5108B">
      <w:pPr>
        <w:pStyle w:val="a6"/>
        <w:ind w:left="720"/>
        <w:jc w:val="both"/>
        <w:rPr>
          <w:b/>
          <w:bCs/>
          <w:sz w:val="28"/>
          <w:szCs w:val="28"/>
        </w:rPr>
      </w:pPr>
    </w:p>
    <w:p w14:paraId="714184A6" w14:textId="77777777" w:rsidR="00C4429E" w:rsidRPr="00FA21A1" w:rsidRDefault="00C4429E" w:rsidP="00C4429E">
      <w:pPr>
        <w:ind w:firstLine="720"/>
        <w:jc w:val="both"/>
        <w:rPr>
          <w:sz w:val="28"/>
          <w:szCs w:val="28"/>
        </w:rPr>
      </w:pPr>
      <w:r w:rsidRPr="00483D4C">
        <w:rPr>
          <w:sz w:val="28"/>
          <w:szCs w:val="28"/>
        </w:rPr>
        <w:t xml:space="preserve">1. </w:t>
      </w:r>
      <w:hyperlink r:id="rId14" w:history="1">
        <w:r w:rsidRPr="00FA21A1">
          <w:rPr>
            <w:rStyle w:val="af4"/>
            <w:rFonts w:cs="Mangal"/>
            <w:color w:val="auto"/>
            <w:sz w:val="28"/>
            <w:szCs w:val="28"/>
            <w:u w:val="none"/>
            <w:lang w:eastAsia="hi-IN" w:bidi="hi-IN"/>
          </w:rPr>
          <w:t xml:space="preserve"> http://www.customs.ru</w:t>
        </w:r>
      </w:hyperlink>
      <w:hyperlink r:id="rId15" w:history="1">
        <w:r w:rsidRPr="00FA21A1">
          <w:rPr>
            <w:rStyle w:val="af4"/>
            <w:rFonts w:cs="Mangal"/>
            <w:color w:val="auto"/>
            <w:sz w:val="28"/>
            <w:szCs w:val="28"/>
            <w:u w:val="none"/>
            <w:lang w:eastAsia="hi-IN" w:bidi="hi-IN"/>
          </w:rPr>
          <w:t xml:space="preserve"> – официальный сайт Федеральной таможенной службы</w:t>
        </w:r>
      </w:hyperlink>
      <w:r w:rsidRPr="00FA21A1">
        <w:rPr>
          <w:sz w:val="28"/>
          <w:szCs w:val="28"/>
        </w:rPr>
        <w:t>.</w:t>
      </w:r>
    </w:p>
    <w:p w14:paraId="5EBF48B2" w14:textId="546E3D74" w:rsidR="00C4429E" w:rsidRPr="00FA21A1" w:rsidRDefault="00C4429E" w:rsidP="00FA21A1">
      <w:pPr>
        <w:ind w:firstLine="720"/>
        <w:jc w:val="both"/>
        <w:rPr>
          <w:sz w:val="28"/>
          <w:szCs w:val="28"/>
        </w:rPr>
      </w:pPr>
      <w:r w:rsidRPr="00FA21A1">
        <w:rPr>
          <w:sz w:val="28"/>
          <w:szCs w:val="28"/>
        </w:rPr>
        <w:t xml:space="preserve">2. </w:t>
      </w:r>
      <w:hyperlink r:id="rId16" w:history="1">
        <w:r w:rsidR="00FA21A1" w:rsidRPr="00C478D6">
          <w:rPr>
            <w:rStyle w:val="af4"/>
            <w:rFonts w:cs="Mangal"/>
            <w:sz w:val="28"/>
            <w:szCs w:val="28"/>
            <w:lang w:val="en-US" w:eastAsia="hi-IN" w:bidi="hi-IN"/>
          </w:rPr>
          <w:t>http</w:t>
        </w:r>
        <w:r w:rsidR="00FA21A1" w:rsidRPr="00C478D6">
          <w:rPr>
            <w:rStyle w:val="af4"/>
            <w:rFonts w:cs="Mangal"/>
            <w:sz w:val="28"/>
            <w:szCs w:val="28"/>
            <w:lang w:eastAsia="hi-IN" w:bidi="hi-IN"/>
          </w:rPr>
          <w:t>://</w:t>
        </w:r>
        <w:r w:rsidR="00FA21A1" w:rsidRPr="00C478D6">
          <w:rPr>
            <w:rStyle w:val="af4"/>
            <w:rFonts w:cs="Mangal"/>
            <w:sz w:val="28"/>
            <w:szCs w:val="28"/>
            <w:lang w:val="en-US" w:eastAsia="hi-IN" w:bidi="hi-IN"/>
          </w:rPr>
          <w:t>www</w:t>
        </w:r>
        <w:r w:rsidR="00FA21A1" w:rsidRPr="00C478D6">
          <w:rPr>
            <w:rStyle w:val="af4"/>
            <w:rFonts w:cs="Mangal"/>
            <w:sz w:val="28"/>
            <w:szCs w:val="28"/>
            <w:lang w:eastAsia="hi-IN" w:bidi="hi-IN"/>
          </w:rPr>
          <w:t>.</w:t>
        </w:r>
        <w:r w:rsidR="00FA21A1" w:rsidRPr="00C478D6">
          <w:rPr>
            <w:rStyle w:val="af4"/>
            <w:rFonts w:cs="Mangal"/>
            <w:sz w:val="28"/>
            <w:szCs w:val="28"/>
            <w:lang w:val="en-US" w:eastAsia="hi-IN" w:bidi="hi-IN"/>
          </w:rPr>
          <w:t>eaeunion</w:t>
        </w:r>
        <w:r w:rsidR="00FA21A1" w:rsidRPr="00C478D6">
          <w:rPr>
            <w:rStyle w:val="af4"/>
            <w:rFonts w:cs="Mangal"/>
            <w:sz w:val="28"/>
            <w:szCs w:val="28"/>
            <w:lang w:eastAsia="hi-IN" w:bidi="hi-IN"/>
          </w:rPr>
          <w:t>.</w:t>
        </w:r>
        <w:r w:rsidR="00FA21A1" w:rsidRPr="00C478D6">
          <w:rPr>
            <w:rStyle w:val="af4"/>
            <w:rFonts w:cs="Mangal"/>
            <w:sz w:val="28"/>
            <w:szCs w:val="28"/>
            <w:lang w:val="en-US" w:eastAsia="hi-IN" w:bidi="hi-IN"/>
          </w:rPr>
          <w:t>org</w:t>
        </w:r>
      </w:hyperlink>
      <w:r w:rsidRPr="00FA21A1">
        <w:rPr>
          <w:sz w:val="28"/>
          <w:szCs w:val="28"/>
        </w:rPr>
        <w:t xml:space="preserve"> – сайт Евразийского экономического союза</w:t>
      </w:r>
    </w:p>
    <w:p w14:paraId="6B54B9E4" w14:textId="75AF03A6" w:rsidR="00C4429E" w:rsidRPr="00FA21A1" w:rsidRDefault="00EA20E0" w:rsidP="00C4429E">
      <w:pPr>
        <w:ind w:firstLine="720"/>
        <w:jc w:val="both"/>
        <w:rPr>
          <w:sz w:val="28"/>
          <w:szCs w:val="28"/>
        </w:rPr>
      </w:pPr>
      <w:r>
        <w:rPr>
          <w:sz w:val="28"/>
          <w:szCs w:val="28"/>
        </w:rPr>
        <w:t>3</w:t>
      </w:r>
      <w:r w:rsidR="00C4429E" w:rsidRPr="00FA21A1">
        <w:rPr>
          <w:sz w:val="28"/>
          <w:szCs w:val="28"/>
        </w:rPr>
        <w:t xml:space="preserve">. </w:t>
      </w:r>
      <w:r w:rsidR="00FA21A1" w:rsidRPr="00FA21A1">
        <w:rPr>
          <w:sz w:val="28"/>
          <w:szCs w:val="28"/>
        </w:rPr>
        <w:t>http://www.consultant.ru/</w:t>
      </w:r>
      <w:hyperlink r:id="rId17" w:history="1">
        <w:r w:rsidR="00C4429E" w:rsidRPr="00FA21A1">
          <w:rPr>
            <w:rStyle w:val="af4"/>
            <w:rFonts w:cs="Mangal"/>
            <w:color w:val="auto"/>
            <w:sz w:val="28"/>
            <w:szCs w:val="28"/>
            <w:u w:val="none"/>
            <w:lang w:eastAsia="hi-IN" w:bidi="hi-IN"/>
          </w:rPr>
          <w:t xml:space="preserve"> – справочная правовая система Консультант Плюс</w:t>
        </w:r>
      </w:hyperlink>
      <w:r w:rsidR="00C4429E" w:rsidRPr="00FA21A1">
        <w:rPr>
          <w:sz w:val="28"/>
          <w:szCs w:val="28"/>
        </w:rPr>
        <w:t>.</w:t>
      </w:r>
    </w:p>
    <w:p w14:paraId="6CD1CAAE" w14:textId="6BE3600D" w:rsidR="00C4429E" w:rsidRPr="00FA21A1" w:rsidRDefault="00EA20E0" w:rsidP="00FA21A1">
      <w:pPr>
        <w:ind w:firstLine="720"/>
        <w:jc w:val="both"/>
        <w:rPr>
          <w:sz w:val="28"/>
          <w:szCs w:val="28"/>
        </w:rPr>
      </w:pPr>
      <w:r>
        <w:rPr>
          <w:sz w:val="28"/>
          <w:szCs w:val="28"/>
        </w:rPr>
        <w:t>4</w:t>
      </w:r>
      <w:r w:rsidR="00C4429E" w:rsidRPr="00FA21A1">
        <w:rPr>
          <w:sz w:val="28"/>
          <w:szCs w:val="28"/>
        </w:rPr>
        <w:t xml:space="preserve">. </w:t>
      </w:r>
      <w:bookmarkStart w:id="17" w:name="_Hlk122604809"/>
      <w:r w:rsidR="00FA21A1" w:rsidRPr="00FA21A1">
        <w:rPr>
          <w:sz w:val="28"/>
          <w:szCs w:val="28"/>
        </w:rPr>
        <w:t>https://mobileonline.garant.ru/</w:t>
      </w:r>
      <w:hyperlink r:id="rId18" w:history="1">
        <w:r w:rsidR="00C4429E" w:rsidRPr="00FA21A1">
          <w:rPr>
            <w:rStyle w:val="af4"/>
            <w:rFonts w:cs="Mangal"/>
            <w:color w:val="auto"/>
            <w:sz w:val="28"/>
            <w:szCs w:val="28"/>
            <w:u w:val="none"/>
            <w:lang w:eastAsia="hi-IN" w:bidi="hi-IN"/>
          </w:rPr>
          <w:t xml:space="preserve"> – </w:t>
        </w:r>
      </w:hyperlink>
      <w:r w:rsidR="00C4429E" w:rsidRPr="00FA21A1">
        <w:rPr>
          <w:sz w:val="28"/>
          <w:szCs w:val="28"/>
        </w:rPr>
        <w:t xml:space="preserve">справочная правовая система Гарант. </w:t>
      </w:r>
      <w:bookmarkEnd w:id="17"/>
    </w:p>
    <w:p w14:paraId="4AE698B1" w14:textId="5B103E7F" w:rsidR="00C4429E" w:rsidRPr="00FA21A1" w:rsidRDefault="00EA20E0" w:rsidP="00FA21A1">
      <w:pPr>
        <w:ind w:firstLine="720"/>
        <w:jc w:val="both"/>
        <w:rPr>
          <w:sz w:val="28"/>
          <w:szCs w:val="28"/>
        </w:rPr>
      </w:pPr>
      <w:r>
        <w:rPr>
          <w:sz w:val="28"/>
          <w:szCs w:val="28"/>
        </w:rPr>
        <w:t>5</w:t>
      </w:r>
      <w:r w:rsidR="00C4429E" w:rsidRPr="00FA21A1">
        <w:rPr>
          <w:sz w:val="28"/>
          <w:szCs w:val="28"/>
        </w:rPr>
        <w:t xml:space="preserve">. </w:t>
      </w:r>
      <w:hyperlink r:id="rId19" w:history="1">
        <w:r w:rsidRPr="00C478D6">
          <w:rPr>
            <w:rStyle w:val="af4"/>
            <w:rFonts w:cs="Mangal"/>
            <w:sz w:val="28"/>
            <w:szCs w:val="28"/>
            <w:lang w:eastAsia="hi-IN" w:bidi="hi-IN"/>
          </w:rPr>
          <w:t>http://www.rbk.ru</w:t>
        </w:r>
      </w:hyperlink>
      <w:r w:rsidR="00C4429E" w:rsidRPr="00FA21A1">
        <w:rPr>
          <w:sz w:val="28"/>
          <w:szCs w:val="28"/>
        </w:rPr>
        <w:t xml:space="preserve"> – </w:t>
      </w:r>
      <w:proofErr w:type="spellStart"/>
      <w:r w:rsidR="00C4429E" w:rsidRPr="00FA21A1">
        <w:rPr>
          <w:sz w:val="28"/>
          <w:szCs w:val="28"/>
        </w:rPr>
        <w:t>РосБизнесКонсалтинг</w:t>
      </w:r>
      <w:proofErr w:type="spellEnd"/>
      <w:r w:rsidR="00C4429E" w:rsidRPr="00FA21A1">
        <w:rPr>
          <w:sz w:val="28"/>
          <w:szCs w:val="28"/>
        </w:rPr>
        <w:t xml:space="preserve"> – информационное агентство.</w:t>
      </w:r>
    </w:p>
    <w:p w14:paraId="439DE901" w14:textId="01CA291C" w:rsidR="00C4429E" w:rsidRDefault="00EA20E0" w:rsidP="00C4429E">
      <w:pPr>
        <w:ind w:firstLine="720"/>
        <w:jc w:val="both"/>
        <w:rPr>
          <w:sz w:val="28"/>
          <w:szCs w:val="28"/>
        </w:rPr>
      </w:pPr>
      <w:r>
        <w:rPr>
          <w:sz w:val="28"/>
          <w:szCs w:val="28"/>
        </w:rPr>
        <w:t>6</w:t>
      </w:r>
      <w:r w:rsidR="00C4429E" w:rsidRPr="00FA21A1">
        <w:rPr>
          <w:sz w:val="28"/>
          <w:szCs w:val="28"/>
        </w:rPr>
        <w:t xml:space="preserve">. </w:t>
      </w:r>
      <w:hyperlink r:id="rId20" w:tgtFrame="_blank" w:history="1">
        <w:r w:rsidR="00C4429E" w:rsidRPr="00FA21A1">
          <w:rPr>
            <w:rStyle w:val="af4"/>
            <w:rFonts w:cs="Mangal"/>
            <w:color w:val="auto"/>
            <w:sz w:val="28"/>
            <w:szCs w:val="28"/>
            <w:u w:val="none"/>
            <w:lang w:eastAsia="hi-IN" w:bidi="hi-IN"/>
          </w:rPr>
          <w:t>www.tks.ru</w:t>
        </w:r>
      </w:hyperlink>
      <w:r w:rsidR="00C4429E" w:rsidRPr="00FA21A1">
        <w:rPr>
          <w:sz w:val="28"/>
          <w:szCs w:val="28"/>
        </w:rPr>
        <w:t xml:space="preserve"> - Таможня для всех. Новости ВЭД и таможенного законодательства, обзоры прессы.</w:t>
      </w:r>
    </w:p>
    <w:p w14:paraId="1ED6F626" w14:textId="4E7395CF" w:rsidR="00EA20E0" w:rsidRPr="00EA20E0" w:rsidRDefault="00EA20E0" w:rsidP="00EA20E0">
      <w:pPr>
        <w:ind w:firstLine="720"/>
        <w:jc w:val="both"/>
        <w:rPr>
          <w:sz w:val="28"/>
          <w:szCs w:val="28"/>
        </w:rPr>
      </w:pPr>
      <w:r>
        <w:rPr>
          <w:sz w:val="28"/>
          <w:szCs w:val="28"/>
        </w:rPr>
        <w:lastRenderedPageBreak/>
        <w:t>7.</w:t>
      </w:r>
      <w:r w:rsidRPr="00EA20E0">
        <w:t xml:space="preserve"> </w:t>
      </w:r>
      <w:r w:rsidRPr="00EA20E0">
        <w:rPr>
          <w:sz w:val="28"/>
          <w:szCs w:val="28"/>
        </w:rPr>
        <w:t>Электронная библиотека Финансового университета (ЭБ) http://elib.fa.ru/</w:t>
      </w:r>
    </w:p>
    <w:p w14:paraId="37ADD75D" w14:textId="77777777" w:rsidR="00EA20E0" w:rsidRPr="00EA20E0" w:rsidRDefault="00EA20E0" w:rsidP="00EA20E0">
      <w:pPr>
        <w:ind w:firstLine="720"/>
        <w:jc w:val="both"/>
        <w:rPr>
          <w:sz w:val="28"/>
          <w:szCs w:val="28"/>
        </w:rPr>
      </w:pPr>
      <w:r w:rsidRPr="00EA20E0">
        <w:rPr>
          <w:sz w:val="28"/>
          <w:szCs w:val="28"/>
        </w:rPr>
        <w:t>Электронно-библиотечная система BOOK.RU http://www.book.ru</w:t>
      </w:r>
    </w:p>
    <w:p w14:paraId="232BD02C" w14:textId="77777777" w:rsidR="00EA20E0" w:rsidRPr="00EA20E0" w:rsidRDefault="00EA20E0" w:rsidP="00EA20E0">
      <w:pPr>
        <w:ind w:firstLine="720"/>
        <w:jc w:val="both"/>
        <w:rPr>
          <w:sz w:val="28"/>
          <w:szCs w:val="28"/>
        </w:rPr>
      </w:pPr>
      <w:r w:rsidRPr="00EA20E0">
        <w:rPr>
          <w:sz w:val="28"/>
          <w:szCs w:val="28"/>
        </w:rPr>
        <w:t>Электронно-библиотечная система «Университетская библиотека ОНЛАЙН» http://biblioclub.ru/</w:t>
      </w:r>
    </w:p>
    <w:p w14:paraId="62DDE31A" w14:textId="77777777" w:rsidR="00EA20E0" w:rsidRPr="00EA20E0" w:rsidRDefault="00EA20E0" w:rsidP="00EA20E0">
      <w:pPr>
        <w:ind w:firstLine="720"/>
        <w:jc w:val="both"/>
        <w:rPr>
          <w:sz w:val="28"/>
          <w:szCs w:val="28"/>
        </w:rPr>
      </w:pPr>
      <w:r w:rsidRPr="00EA20E0">
        <w:rPr>
          <w:sz w:val="28"/>
          <w:szCs w:val="28"/>
        </w:rPr>
        <w:t xml:space="preserve">Электронно-библиотечная система </w:t>
      </w:r>
      <w:proofErr w:type="spellStart"/>
      <w:r w:rsidRPr="00EA20E0">
        <w:rPr>
          <w:sz w:val="28"/>
          <w:szCs w:val="28"/>
        </w:rPr>
        <w:t>Znanium</w:t>
      </w:r>
      <w:proofErr w:type="spellEnd"/>
      <w:r w:rsidRPr="00EA20E0">
        <w:rPr>
          <w:sz w:val="28"/>
          <w:szCs w:val="28"/>
        </w:rPr>
        <w:t xml:space="preserve"> http://www.znanium.com</w:t>
      </w:r>
    </w:p>
    <w:p w14:paraId="755E4258" w14:textId="77777777" w:rsidR="00EA20E0" w:rsidRPr="00EA20E0" w:rsidRDefault="00EA20E0" w:rsidP="00EA20E0">
      <w:pPr>
        <w:ind w:firstLine="720"/>
        <w:jc w:val="both"/>
        <w:rPr>
          <w:sz w:val="28"/>
          <w:szCs w:val="28"/>
        </w:rPr>
      </w:pPr>
      <w:r w:rsidRPr="00EA20E0">
        <w:rPr>
          <w:sz w:val="28"/>
          <w:szCs w:val="28"/>
        </w:rPr>
        <w:t xml:space="preserve">Образовательная платформа </w:t>
      </w:r>
      <w:proofErr w:type="spellStart"/>
      <w:r w:rsidRPr="00EA20E0">
        <w:rPr>
          <w:sz w:val="28"/>
          <w:szCs w:val="28"/>
        </w:rPr>
        <w:t>Юрайт</w:t>
      </w:r>
      <w:proofErr w:type="spellEnd"/>
      <w:r w:rsidRPr="00EA20E0">
        <w:rPr>
          <w:sz w:val="28"/>
          <w:szCs w:val="28"/>
        </w:rPr>
        <w:t xml:space="preserve"> https://urait.ru/</w:t>
      </w:r>
    </w:p>
    <w:p w14:paraId="3C242B5F" w14:textId="77777777" w:rsidR="00EA20E0" w:rsidRPr="00EA20E0" w:rsidRDefault="00EA20E0" w:rsidP="00EA20E0">
      <w:pPr>
        <w:ind w:firstLine="720"/>
        <w:jc w:val="both"/>
        <w:rPr>
          <w:sz w:val="28"/>
          <w:szCs w:val="28"/>
        </w:rPr>
      </w:pPr>
      <w:r w:rsidRPr="00EA20E0">
        <w:rPr>
          <w:sz w:val="28"/>
          <w:szCs w:val="28"/>
        </w:rPr>
        <w:t>Электронно-библиотечная система издательства Проспект http://ebs.prospekt.org/books</w:t>
      </w:r>
    </w:p>
    <w:p w14:paraId="52A0A9A9" w14:textId="77777777" w:rsidR="00EA20E0" w:rsidRPr="00EA20E0" w:rsidRDefault="00EA20E0" w:rsidP="00EA20E0">
      <w:pPr>
        <w:ind w:firstLine="720"/>
        <w:jc w:val="both"/>
        <w:rPr>
          <w:sz w:val="28"/>
          <w:szCs w:val="28"/>
        </w:rPr>
      </w:pPr>
      <w:r w:rsidRPr="00EA20E0">
        <w:rPr>
          <w:sz w:val="28"/>
          <w:szCs w:val="28"/>
        </w:rPr>
        <w:t>Электронно-библиотечная система издательства Лань https://e.lanbook.com/</w:t>
      </w:r>
    </w:p>
    <w:p w14:paraId="7899A38A" w14:textId="77777777" w:rsidR="00EA20E0" w:rsidRPr="00EA20E0" w:rsidRDefault="00EA20E0" w:rsidP="00EA20E0">
      <w:pPr>
        <w:ind w:firstLine="720"/>
        <w:jc w:val="both"/>
        <w:rPr>
          <w:sz w:val="28"/>
          <w:szCs w:val="28"/>
        </w:rPr>
      </w:pPr>
      <w:r w:rsidRPr="00EA20E0">
        <w:rPr>
          <w:sz w:val="28"/>
          <w:szCs w:val="28"/>
        </w:rPr>
        <w:t xml:space="preserve">Деловая онлайн-библиотека </w:t>
      </w:r>
      <w:proofErr w:type="spellStart"/>
      <w:r w:rsidRPr="00EA20E0">
        <w:rPr>
          <w:sz w:val="28"/>
          <w:szCs w:val="28"/>
        </w:rPr>
        <w:t>Alpina</w:t>
      </w:r>
      <w:proofErr w:type="spellEnd"/>
      <w:r w:rsidRPr="00EA20E0">
        <w:rPr>
          <w:sz w:val="28"/>
          <w:szCs w:val="28"/>
        </w:rPr>
        <w:t xml:space="preserve"> </w:t>
      </w:r>
      <w:proofErr w:type="spellStart"/>
      <w:r w:rsidRPr="00EA20E0">
        <w:rPr>
          <w:sz w:val="28"/>
          <w:szCs w:val="28"/>
        </w:rPr>
        <w:t>Digital</w:t>
      </w:r>
      <w:proofErr w:type="spellEnd"/>
      <w:r w:rsidRPr="00EA20E0">
        <w:rPr>
          <w:sz w:val="28"/>
          <w:szCs w:val="28"/>
        </w:rPr>
        <w:t xml:space="preserve"> http://lib.alpinadigital.ru/</w:t>
      </w:r>
    </w:p>
    <w:p w14:paraId="3923DB98" w14:textId="77777777" w:rsidR="00EA20E0" w:rsidRPr="00EA20E0" w:rsidRDefault="00EA20E0" w:rsidP="00EA20E0">
      <w:pPr>
        <w:ind w:firstLine="720"/>
        <w:jc w:val="both"/>
        <w:rPr>
          <w:sz w:val="28"/>
          <w:szCs w:val="28"/>
        </w:rPr>
      </w:pPr>
      <w:r w:rsidRPr="00EA20E0">
        <w:rPr>
          <w:sz w:val="28"/>
          <w:szCs w:val="28"/>
        </w:rPr>
        <w:t>Электронная библиотека Издательского дома «Гребенников» https://grebennikon.ru/</w:t>
      </w:r>
    </w:p>
    <w:p w14:paraId="2FAC36CD" w14:textId="77777777" w:rsidR="00EA20E0" w:rsidRPr="00EA20E0" w:rsidRDefault="00EA20E0" w:rsidP="00EA20E0">
      <w:pPr>
        <w:ind w:firstLine="720"/>
        <w:jc w:val="both"/>
        <w:rPr>
          <w:sz w:val="28"/>
          <w:szCs w:val="28"/>
        </w:rPr>
      </w:pPr>
      <w:r w:rsidRPr="00EA20E0">
        <w:rPr>
          <w:sz w:val="28"/>
          <w:szCs w:val="28"/>
        </w:rPr>
        <w:t xml:space="preserve">Научная электронная библиотека eLibrary.ru http://elibrary.ru  </w:t>
      </w:r>
    </w:p>
    <w:p w14:paraId="4397BD29" w14:textId="7CBF357A" w:rsidR="00EA20E0" w:rsidRPr="00FA21A1" w:rsidRDefault="00EA20E0" w:rsidP="00EA20E0">
      <w:pPr>
        <w:ind w:firstLine="720"/>
        <w:jc w:val="both"/>
        <w:rPr>
          <w:sz w:val="28"/>
          <w:szCs w:val="28"/>
        </w:rPr>
      </w:pPr>
      <w:r w:rsidRPr="00EA20E0">
        <w:rPr>
          <w:sz w:val="28"/>
          <w:szCs w:val="28"/>
        </w:rPr>
        <w:t>Национальная электронная библиотека http://нэб.рф/</w:t>
      </w:r>
    </w:p>
    <w:p w14:paraId="387BAFF1" w14:textId="77777777" w:rsidR="00C4080C" w:rsidRDefault="00C4080C" w:rsidP="00C4080C">
      <w:pPr>
        <w:keepNext/>
        <w:ind w:firstLine="709"/>
        <w:jc w:val="both"/>
        <w:rPr>
          <w:sz w:val="28"/>
          <w:szCs w:val="28"/>
        </w:rPr>
      </w:pPr>
    </w:p>
    <w:p w14:paraId="10A8CFA1" w14:textId="6534DFD4" w:rsidR="00C4429E" w:rsidRPr="00C4080C" w:rsidRDefault="00C4080C" w:rsidP="00C4080C">
      <w:pPr>
        <w:keepNext/>
        <w:ind w:firstLine="709"/>
        <w:jc w:val="both"/>
        <w:rPr>
          <w:b/>
          <w:sz w:val="28"/>
          <w:szCs w:val="28"/>
        </w:rPr>
      </w:pPr>
      <w:r w:rsidRPr="00C4080C">
        <w:rPr>
          <w:b/>
          <w:sz w:val="28"/>
          <w:szCs w:val="28"/>
        </w:rPr>
        <w:t>10.</w:t>
      </w:r>
      <w:r>
        <w:rPr>
          <w:sz w:val="28"/>
          <w:szCs w:val="28"/>
        </w:rPr>
        <w:t xml:space="preserve"> </w:t>
      </w:r>
      <w:r w:rsidR="00B4487B" w:rsidRPr="00C4080C">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3780CF8D" w:rsidR="00C4429E" w:rsidRDefault="00C4429E" w:rsidP="00C4429E">
      <w:pPr>
        <w:shd w:val="clear" w:color="auto" w:fill="FFFFFF"/>
        <w:ind w:firstLine="709"/>
        <w:jc w:val="both"/>
        <w:rPr>
          <w:rFonts w:eastAsia="Calibri"/>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3A724D8" w14:textId="221B1F39" w:rsidR="00C4080C" w:rsidRDefault="00C4080C" w:rsidP="00C4429E">
      <w:pPr>
        <w:shd w:val="clear" w:color="auto" w:fill="FFFFFF"/>
        <w:ind w:firstLine="709"/>
        <w:jc w:val="both"/>
        <w:rPr>
          <w:rFonts w:eastAsia="Calibri"/>
          <w:sz w:val="28"/>
          <w:szCs w:val="28"/>
          <w:lang w:eastAsia="en-US"/>
        </w:rPr>
      </w:pPr>
    </w:p>
    <w:p w14:paraId="0589890E" w14:textId="70147201" w:rsidR="00C4080C" w:rsidRPr="00C4080C" w:rsidRDefault="00C4080C" w:rsidP="00C4429E">
      <w:pPr>
        <w:shd w:val="clear" w:color="auto" w:fill="FFFFFF"/>
        <w:ind w:firstLine="709"/>
        <w:jc w:val="both"/>
        <w:rPr>
          <w:rFonts w:eastAsia="Calibri"/>
          <w:b/>
          <w:sz w:val="28"/>
          <w:szCs w:val="28"/>
          <w:lang w:eastAsia="en-US"/>
        </w:rPr>
      </w:pPr>
      <w:r w:rsidRPr="00C4080C">
        <w:rPr>
          <w:rFonts w:eastAsia="Calibri"/>
          <w:b/>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490798" w14:textId="4688862C" w:rsidR="00353169" w:rsidRDefault="00353169" w:rsidP="00B90F05">
      <w:pPr>
        <w:shd w:val="clear" w:color="auto" w:fill="FFFFFF"/>
        <w:autoSpaceDE/>
        <w:autoSpaceDN/>
        <w:adjustRightInd/>
        <w:spacing w:line="276" w:lineRule="auto"/>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8" w:name="_Toc87273158"/>
      <w:bookmarkStart w:id="19"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8"/>
      <w:bookmarkEnd w:id="19"/>
    </w:p>
    <w:p w14:paraId="21A07FB1" w14:textId="77777777" w:rsidR="00C4429E" w:rsidRPr="000D7A2F" w:rsidRDefault="00C4429E" w:rsidP="00C4429E">
      <w:pPr>
        <w:ind w:firstLine="709"/>
        <w:rPr>
          <w:rFonts w:eastAsia="Calibri"/>
          <w:sz w:val="28"/>
          <w:szCs w:val="28"/>
        </w:rPr>
      </w:pPr>
      <w:r w:rsidRPr="000D7A2F">
        <w:rPr>
          <w:rFonts w:eastAsia="Calibri"/>
          <w:sz w:val="28"/>
          <w:szCs w:val="28"/>
        </w:rPr>
        <w:t xml:space="preserve">1. </w:t>
      </w:r>
      <w:r w:rsidRPr="00740514">
        <w:rPr>
          <w:rFonts w:eastAsia="Calibri"/>
          <w:sz w:val="28"/>
          <w:szCs w:val="28"/>
          <w:lang w:val="en-US"/>
        </w:rPr>
        <w:t>Windows</w:t>
      </w:r>
      <w:r w:rsidRPr="000D7A2F">
        <w:rPr>
          <w:rFonts w:eastAsia="Calibri"/>
          <w:sz w:val="28"/>
          <w:szCs w:val="28"/>
        </w:rPr>
        <w:t xml:space="preserve">, </w:t>
      </w:r>
      <w:r w:rsidRPr="00740514">
        <w:rPr>
          <w:rFonts w:eastAsia="Calibri"/>
          <w:sz w:val="28"/>
          <w:szCs w:val="28"/>
          <w:lang w:val="en-US"/>
        </w:rPr>
        <w:t>Microsoft</w:t>
      </w:r>
      <w:r w:rsidRPr="000D7A2F">
        <w:rPr>
          <w:rFonts w:eastAsia="Calibri"/>
          <w:sz w:val="28"/>
          <w:szCs w:val="28"/>
        </w:rPr>
        <w:t xml:space="preserve"> </w:t>
      </w:r>
      <w:r w:rsidRPr="00740514">
        <w:rPr>
          <w:rFonts w:eastAsia="Calibri"/>
          <w:sz w:val="28"/>
          <w:szCs w:val="28"/>
          <w:lang w:val="en-US"/>
        </w:rPr>
        <w:t>Office</w:t>
      </w:r>
      <w:r w:rsidRPr="000D7A2F">
        <w:rPr>
          <w:rFonts w:eastAsia="Calibri"/>
          <w:sz w:val="28"/>
          <w:szCs w:val="28"/>
        </w:rPr>
        <w:t>.</w:t>
      </w:r>
    </w:p>
    <w:p w14:paraId="254F6386" w14:textId="1A7BCDC2" w:rsidR="00C4429E" w:rsidRPr="000D7A2F" w:rsidRDefault="00C4429E" w:rsidP="00C4429E">
      <w:pPr>
        <w:ind w:firstLine="709"/>
        <w:rPr>
          <w:rFonts w:eastAsia="Calibri"/>
          <w:sz w:val="28"/>
          <w:szCs w:val="28"/>
        </w:rPr>
      </w:pPr>
      <w:r w:rsidRPr="000D7A2F">
        <w:rPr>
          <w:rFonts w:eastAsia="Calibri"/>
          <w:sz w:val="28"/>
          <w:szCs w:val="28"/>
        </w:rPr>
        <w:t xml:space="preserve">2. </w:t>
      </w:r>
      <w:r w:rsidRPr="00740514">
        <w:rPr>
          <w:rFonts w:eastAsia="Calibri"/>
          <w:sz w:val="28"/>
          <w:szCs w:val="28"/>
        </w:rPr>
        <w:t>Антивирус</w:t>
      </w:r>
      <w:r w:rsidRPr="000D7A2F">
        <w:rPr>
          <w:rFonts w:eastAsia="Calibri"/>
          <w:sz w:val="28"/>
          <w:szCs w:val="28"/>
        </w:rPr>
        <w:t xml:space="preserve"> </w:t>
      </w:r>
      <w:r w:rsidR="00B4487B" w:rsidRPr="00202011">
        <w:rPr>
          <w:rFonts w:eastAsia="Calibri"/>
          <w:bCs/>
          <w:kern w:val="32"/>
          <w:sz w:val="28"/>
          <w:szCs w:val="28"/>
          <w:lang w:val="en-US"/>
        </w:rPr>
        <w:t>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bookmarkStart w:id="20" w:name="_Toc87273159"/>
      <w:bookmarkStart w:id="21"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0"/>
      <w:bookmarkEnd w:id="21"/>
    </w:p>
    <w:p w14:paraId="18DD8A48" w14:textId="77777777" w:rsidR="00C4429E" w:rsidRPr="0057408E" w:rsidRDefault="00C4429E" w:rsidP="00C4429E">
      <w:pPr>
        <w:ind w:firstLine="709"/>
        <w:jc w:val="right"/>
        <w:rPr>
          <w:b/>
          <w:sz w:val="28"/>
        </w:rPr>
      </w:pPr>
      <w:bookmarkStart w:id="22" w:name="_Toc87273160"/>
      <w:bookmarkStart w:id="23"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72287CF5"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B4487B">
              <w:rPr>
                <w:color w:val="000000"/>
                <w:sz w:val="28"/>
                <w:szCs w:val="28"/>
              </w:rPr>
              <w:t>2</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1B502058"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B4487B">
              <w:rPr>
                <w:color w:val="000000"/>
                <w:sz w:val="28"/>
                <w:szCs w:val="28"/>
              </w:rPr>
              <w:t>2</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1"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26E785E3" w:rsidR="00C4429E" w:rsidRPr="0085503C" w:rsidRDefault="00C4429E" w:rsidP="00B4487B">
            <w:pPr>
              <w:jc w:val="center"/>
              <w:rPr>
                <w:color w:val="000000"/>
                <w:sz w:val="28"/>
                <w:szCs w:val="28"/>
              </w:rPr>
            </w:pPr>
            <w:r w:rsidRPr="0085503C">
              <w:rPr>
                <w:color w:val="000000"/>
                <w:sz w:val="28"/>
                <w:szCs w:val="28"/>
              </w:rPr>
              <w:t>Темы 1-</w:t>
            </w:r>
            <w:r w:rsidR="00B4487B">
              <w:rPr>
                <w:color w:val="000000"/>
                <w:sz w:val="28"/>
                <w:szCs w:val="28"/>
              </w:rPr>
              <w:t>2</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2"/>
      <w:bookmarkEnd w:id="2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4" w:name="_Toc29731747"/>
      <w:bookmarkStart w:id="2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4"/>
      <w:bookmarkEnd w:id="2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CD595" w14:textId="77777777" w:rsidR="00EE3D83" w:rsidRDefault="00EE3D83" w:rsidP="00C52F7B">
      <w:r>
        <w:separator/>
      </w:r>
    </w:p>
  </w:endnote>
  <w:endnote w:type="continuationSeparator" w:id="0">
    <w:p w14:paraId="49968451" w14:textId="77777777" w:rsidR="00EE3D83" w:rsidRDefault="00EE3D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2C2F9E7" w:rsidR="006617AF" w:rsidRDefault="006617AF">
        <w:pPr>
          <w:pStyle w:val="af"/>
          <w:jc w:val="center"/>
        </w:pPr>
        <w:r>
          <w:fldChar w:fldCharType="begin"/>
        </w:r>
        <w:r>
          <w:instrText>PAGE   \* MERGEFORMAT</w:instrText>
        </w:r>
        <w:r>
          <w:fldChar w:fldCharType="separate"/>
        </w:r>
        <w:r w:rsidR="005A1890">
          <w:rPr>
            <w:noProof/>
          </w:rPr>
          <w:t>3</w:t>
        </w:r>
        <w:r>
          <w:fldChar w:fldCharType="end"/>
        </w:r>
      </w:p>
    </w:sdtContent>
  </w:sdt>
  <w:p w14:paraId="044A01D1" w14:textId="77777777" w:rsidR="006617AF" w:rsidRDefault="006617A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42520" w14:textId="77777777" w:rsidR="00EE3D83" w:rsidRDefault="00EE3D83" w:rsidP="00C52F7B">
      <w:r>
        <w:separator/>
      </w:r>
    </w:p>
  </w:footnote>
  <w:footnote w:type="continuationSeparator" w:id="0">
    <w:p w14:paraId="292B582C" w14:textId="77777777" w:rsidR="00EE3D83" w:rsidRDefault="00EE3D83" w:rsidP="00C52F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9"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365A96"/>
    <w:multiLevelType w:val="hybridMultilevel"/>
    <w:tmpl w:val="7EB8FD56"/>
    <w:lvl w:ilvl="0" w:tplc="8BAE2C0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10"/>
  </w:num>
  <w:num w:numId="5">
    <w:abstractNumId w:val="20"/>
  </w:num>
  <w:num w:numId="6">
    <w:abstractNumId w:val="1"/>
  </w:num>
  <w:num w:numId="7">
    <w:abstractNumId w:val="6"/>
  </w:num>
  <w:num w:numId="8">
    <w:abstractNumId w:val="4"/>
  </w:num>
  <w:num w:numId="9">
    <w:abstractNumId w:val="19"/>
  </w:num>
  <w:num w:numId="10">
    <w:abstractNumId w:val="21"/>
  </w:num>
  <w:num w:numId="11">
    <w:abstractNumId w:val="3"/>
  </w:num>
  <w:num w:numId="12">
    <w:abstractNumId w:val="15"/>
  </w:num>
  <w:num w:numId="13">
    <w:abstractNumId w:val="5"/>
  </w:num>
  <w:num w:numId="14">
    <w:abstractNumId w:val="16"/>
  </w:num>
  <w:num w:numId="15">
    <w:abstractNumId w:val="17"/>
  </w:num>
  <w:num w:numId="16">
    <w:abstractNumId w:val="18"/>
  </w:num>
  <w:num w:numId="17">
    <w:abstractNumId w:val="7"/>
  </w:num>
  <w:num w:numId="18">
    <w:abstractNumId w:val="12"/>
  </w:num>
  <w:num w:numId="19">
    <w:abstractNumId w:val="9"/>
  </w:num>
  <w:num w:numId="20">
    <w:abstractNumId w:val="14"/>
  </w:num>
  <w:num w:numId="21">
    <w:abstractNumId w:val="23"/>
  </w:num>
  <w:num w:numId="22">
    <w:abstractNumId w:val="2"/>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39F"/>
    <w:rsid w:val="00070B74"/>
    <w:rsid w:val="000742E0"/>
    <w:rsid w:val="00075A1A"/>
    <w:rsid w:val="00080232"/>
    <w:rsid w:val="00081564"/>
    <w:rsid w:val="0008173A"/>
    <w:rsid w:val="000858ED"/>
    <w:rsid w:val="0009265E"/>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0EC0"/>
    <w:rsid w:val="001034C8"/>
    <w:rsid w:val="00103D5A"/>
    <w:rsid w:val="00103F59"/>
    <w:rsid w:val="001065DB"/>
    <w:rsid w:val="001074EA"/>
    <w:rsid w:val="00110B7D"/>
    <w:rsid w:val="00110F5C"/>
    <w:rsid w:val="00114EAC"/>
    <w:rsid w:val="00121560"/>
    <w:rsid w:val="001243F7"/>
    <w:rsid w:val="001352B4"/>
    <w:rsid w:val="00136583"/>
    <w:rsid w:val="00141137"/>
    <w:rsid w:val="00145199"/>
    <w:rsid w:val="00152E20"/>
    <w:rsid w:val="00153077"/>
    <w:rsid w:val="0015428F"/>
    <w:rsid w:val="00155216"/>
    <w:rsid w:val="001624A8"/>
    <w:rsid w:val="001640B4"/>
    <w:rsid w:val="00165271"/>
    <w:rsid w:val="00167315"/>
    <w:rsid w:val="00167D4C"/>
    <w:rsid w:val="00167F51"/>
    <w:rsid w:val="00170F5B"/>
    <w:rsid w:val="001753A5"/>
    <w:rsid w:val="00182544"/>
    <w:rsid w:val="00183B21"/>
    <w:rsid w:val="00186288"/>
    <w:rsid w:val="00186A69"/>
    <w:rsid w:val="001876B9"/>
    <w:rsid w:val="00187EA4"/>
    <w:rsid w:val="00191D66"/>
    <w:rsid w:val="0019486A"/>
    <w:rsid w:val="00196416"/>
    <w:rsid w:val="001A2916"/>
    <w:rsid w:val="001A5DD0"/>
    <w:rsid w:val="001B4AEC"/>
    <w:rsid w:val="001B4C63"/>
    <w:rsid w:val="001B553B"/>
    <w:rsid w:val="001B5AFF"/>
    <w:rsid w:val="001C2C4E"/>
    <w:rsid w:val="001C5D94"/>
    <w:rsid w:val="001D2169"/>
    <w:rsid w:val="001D5711"/>
    <w:rsid w:val="001E0C37"/>
    <w:rsid w:val="001E167F"/>
    <w:rsid w:val="001F3485"/>
    <w:rsid w:val="00203E43"/>
    <w:rsid w:val="0020777C"/>
    <w:rsid w:val="0021083E"/>
    <w:rsid w:val="002110E8"/>
    <w:rsid w:val="00222DB5"/>
    <w:rsid w:val="00227F6A"/>
    <w:rsid w:val="00231417"/>
    <w:rsid w:val="0023624B"/>
    <w:rsid w:val="0023630A"/>
    <w:rsid w:val="002427BA"/>
    <w:rsid w:val="002450C3"/>
    <w:rsid w:val="0025075A"/>
    <w:rsid w:val="00251CC2"/>
    <w:rsid w:val="00251E74"/>
    <w:rsid w:val="002569F8"/>
    <w:rsid w:val="00256DF1"/>
    <w:rsid w:val="00256F66"/>
    <w:rsid w:val="00257966"/>
    <w:rsid w:val="00265C02"/>
    <w:rsid w:val="002819AF"/>
    <w:rsid w:val="00284DCB"/>
    <w:rsid w:val="00286D22"/>
    <w:rsid w:val="00290A9C"/>
    <w:rsid w:val="002A2809"/>
    <w:rsid w:val="002A39A6"/>
    <w:rsid w:val="002A481B"/>
    <w:rsid w:val="002B003B"/>
    <w:rsid w:val="002B020D"/>
    <w:rsid w:val="002B17C4"/>
    <w:rsid w:val="002B55DE"/>
    <w:rsid w:val="002B5680"/>
    <w:rsid w:val="002B7698"/>
    <w:rsid w:val="002C2C96"/>
    <w:rsid w:val="002C3B47"/>
    <w:rsid w:val="002C43C6"/>
    <w:rsid w:val="002C646B"/>
    <w:rsid w:val="002D06D6"/>
    <w:rsid w:val="002D0F8F"/>
    <w:rsid w:val="002D5BCA"/>
    <w:rsid w:val="002D6170"/>
    <w:rsid w:val="002D786A"/>
    <w:rsid w:val="002D7F79"/>
    <w:rsid w:val="002E01B0"/>
    <w:rsid w:val="002E02AB"/>
    <w:rsid w:val="002E11C9"/>
    <w:rsid w:val="002E4576"/>
    <w:rsid w:val="002E641B"/>
    <w:rsid w:val="002E7D40"/>
    <w:rsid w:val="00300626"/>
    <w:rsid w:val="003053C4"/>
    <w:rsid w:val="00311A81"/>
    <w:rsid w:val="003127E5"/>
    <w:rsid w:val="003136F6"/>
    <w:rsid w:val="00316433"/>
    <w:rsid w:val="00323C26"/>
    <w:rsid w:val="00325C45"/>
    <w:rsid w:val="00326344"/>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64671"/>
    <w:rsid w:val="00373A22"/>
    <w:rsid w:val="00373FD2"/>
    <w:rsid w:val="003761B6"/>
    <w:rsid w:val="00381B06"/>
    <w:rsid w:val="00383417"/>
    <w:rsid w:val="00385C43"/>
    <w:rsid w:val="003971AB"/>
    <w:rsid w:val="0039743F"/>
    <w:rsid w:val="003A0414"/>
    <w:rsid w:val="003A2E11"/>
    <w:rsid w:val="003A61C5"/>
    <w:rsid w:val="003B1458"/>
    <w:rsid w:val="003B3E33"/>
    <w:rsid w:val="003B7068"/>
    <w:rsid w:val="003B77C2"/>
    <w:rsid w:val="003C2C0D"/>
    <w:rsid w:val="003C3C18"/>
    <w:rsid w:val="003C4AD9"/>
    <w:rsid w:val="003D03AC"/>
    <w:rsid w:val="003D05ED"/>
    <w:rsid w:val="003D376D"/>
    <w:rsid w:val="003D79EE"/>
    <w:rsid w:val="003E6BA6"/>
    <w:rsid w:val="003F04D2"/>
    <w:rsid w:val="003F1F40"/>
    <w:rsid w:val="003F4CB0"/>
    <w:rsid w:val="003F71E6"/>
    <w:rsid w:val="00400154"/>
    <w:rsid w:val="00402DA2"/>
    <w:rsid w:val="00404432"/>
    <w:rsid w:val="00410103"/>
    <w:rsid w:val="00411845"/>
    <w:rsid w:val="00415637"/>
    <w:rsid w:val="00415D9A"/>
    <w:rsid w:val="00416565"/>
    <w:rsid w:val="00427FBF"/>
    <w:rsid w:val="00432FEA"/>
    <w:rsid w:val="00434E67"/>
    <w:rsid w:val="004403AF"/>
    <w:rsid w:val="00442F89"/>
    <w:rsid w:val="00450762"/>
    <w:rsid w:val="00452334"/>
    <w:rsid w:val="00466D91"/>
    <w:rsid w:val="00467685"/>
    <w:rsid w:val="00467ADE"/>
    <w:rsid w:val="00475DE5"/>
    <w:rsid w:val="00476DBF"/>
    <w:rsid w:val="00483161"/>
    <w:rsid w:val="00483A48"/>
    <w:rsid w:val="00490B3F"/>
    <w:rsid w:val="004915BD"/>
    <w:rsid w:val="00496846"/>
    <w:rsid w:val="004A750B"/>
    <w:rsid w:val="004B1870"/>
    <w:rsid w:val="004B4BFE"/>
    <w:rsid w:val="004B7E65"/>
    <w:rsid w:val="004C5E62"/>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62C7"/>
    <w:rsid w:val="005370A7"/>
    <w:rsid w:val="005423CB"/>
    <w:rsid w:val="00543A77"/>
    <w:rsid w:val="005532E3"/>
    <w:rsid w:val="00555ABF"/>
    <w:rsid w:val="005714F2"/>
    <w:rsid w:val="0057189E"/>
    <w:rsid w:val="00577CE4"/>
    <w:rsid w:val="0058308F"/>
    <w:rsid w:val="00584D6A"/>
    <w:rsid w:val="0059504A"/>
    <w:rsid w:val="00596CE9"/>
    <w:rsid w:val="005A0208"/>
    <w:rsid w:val="005A1890"/>
    <w:rsid w:val="005B03DE"/>
    <w:rsid w:val="005B5A44"/>
    <w:rsid w:val="005C31BB"/>
    <w:rsid w:val="005D03A1"/>
    <w:rsid w:val="005D21FE"/>
    <w:rsid w:val="005D23BA"/>
    <w:rsid w:val="005D36BA"/>
    <w:rsid w:val="005D61A1"/>
    <w:rsid w:val="005E16E4"/>
    <w:rsid w:val="005E46AA"/>
    <w:rsid w:val="005E566C"/>
    <w:rsid w:val="005E5A3B"/>
    <w:rsid w:val="005F0954"/>
    <w:rsid w:val="005F1602"/>
    <w:rsid w:val="005F49FA"/>
    <w:rsid w:val="00602300"/>
    <w:rsid w:val="00602C9C"/>
    <w:rsid w:val="00606047"/>
    <w:rsid w:val="00607EFB"/>
    <w:rsid w:val="0062422A"/>
    <w:rsid w:val="0062424B"/>
    <w:rsid w:val="00633157"/>
    <w:rsid w:val="0063503E"/>
    <w:rsid w:val="006362DB"/>
    <w:rsid w:val="006419C6"/>
    <w:rsid w:val="00642CB5"/>
    <w:rsid w:val="006435B4"/>
    <w:rsid w:val="00643D4B"/>
    <w:rsid w:val="00651E82"/>
    <w:rsid w:val="0065286A"/>
    <w:rsid w:val="00653666"/>
    <w:rsid w:val="0066171B"/>
    <w:rsid w:val="006617AF"/>
    <w:rsid w:val="006647C5"/>
    <w:rsid w:val="00667342"/>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D1A6A"/>
    <w:rsid w:val="006D2028"/>
    <w:rsid w:val="006D27FF"/>
    <w:rsid w:val="006D6D2D"/>
    <w:rsid w:val="006D77CF"/>
    <w:rsid w:val="006E12A8"/>
    <w:rsid w:val="006F601F"/>
    <w:rsid w:val="006F780B"/>
    <w:rsid w:val="007022C3"/>
    <w:rsid w:val="007130E6"/>
    <w:rsid w:val="00713E67"/>
    <w:rsid w:val="00714EC8"/>
    <w:rsid w:val="00714EF4"/>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4F7"/>
    <w:rsid w:val="00767D96"/>
    <w:rsid w:val="0077515C"/>
    <w:rsid w:val="0077637C"/>
    <w:rsid w:val="00776559"/>
    <w:rsid w:val="00777F06"/>
    <w:rsid w:val="00780BEC"/>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72D6"/>
    <w:rsid w:val="00807654"/>
    <w:rsid w:val="00807934"/>
    <w:rsid w:val="00810918"/>
    <w:rsid w:val="00811064"/>
    <w:rsid w:val="00812C5C"/>
    <w:rsid w:val="00830003"/>
    <w:rsid w:val="0083365F"/>
    <w:rsid w:val="00843010"/>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0FA5"/>
    <w:rsid w:val="008A2568"/>
    <w:rsid w:val="008A2BDE"/>
    <w:rsid w:val="008A6537"/>
    <w:rsid w:val="008B21F1"/>
    <w:rsid w:val="008B578E"/>
    <w:rsid w:val="008C1365"/>
    <w:rsid w:val="008C22B4"/>
    <w:rsid w:val="008C3235"/>
    <w:rsid w:val="008C7BCC"/>
    <w:rsid w:val="008D0868"/>
    <w:rsid w:val="008D6227"/>
    <w:rsid w:val="008D6965"/>
    <w:rsid w:val="008D7C13"/>
    <w:rsid w:val="008E474C"/>
    <w:rsid w:val="008E5DB9"/>
    <w:rsid w:val="008F0FA2"/>
    <w:rsid w:val="00900B00"/>
    <w:rsid w:val="00901E20"/>
    <w:rsid w:val="0090532B"/>
    <w:rsid w:val="0090565A"/>
    <w:rsid w:val="00906432"/>
    <w:rsid w:val="00907AFF"/>
    <w:rsid w:val="00910BE5"/>
    <w:rsid w:val="00912E9C"/>
    <w:rsid w:val="00913919"/>
    <w:rsid w:val="00916C16"/>
    <w:rsid w:val="00926AB3"/>
    <w:rsid w:val="009316BA"/>
    <w:rsid w:val="00932FCE"/>
    <w:rsid w:val="0093396F"/>
    <w:rsid w:val="0093509E"/>
    <w:rsid w:val="00935105"/>
    <w:rsid w:val="00936571"/>
    <w:rsid w:val="0093660A"/>
    <w:rsid w:val="00942E69"/>
    <w:rsid w:val="009432B1"/>
    <w:rsid w:val="00945255"/>
    <w:rsid w:val="00945842"/>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81EBC"/>
    <w:rsid w:val="00984A24"/>
    <w:rsid w:val="0099239A"/>
    <w:rsid w:val="00995ECB"/>
    <w:rsid w:val="009A13B4"/>
    <w:rsid w:val="009A2876"/>
    <w:rsid w:val="009A2B87"/>
    <w:rsid w:val="009A3ED2"/>
    <w:rsid w:val="009A6924"/>
    <w:rsid w:val="009A765D"/>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26E"/>
    <w:rsid w:val="00A06B6F"/>
    <w:rsid w:val="00A07C80"/>
    <w:rsid w:val="00A23C4D"/>
    <w:rsid w:val="00A240FC"/>
    <w:rsid w:val="00A24296"/>
    <w:rsid w:val="00A2505E"/>
    <w:rsid w:val="00A2699E"/>
    <w:rsid w:val="00A2751F"/>
    <w:rsid w:val="00A3000F"/>
    <w:rsid w:val="00A36257"/>
    <w:rsid w:val="00A42C8A"/>
    <w:rsid w:val="00A42EEC"/>
    <w:rsid w:val="00A4313A"/>
    <w:rsid w:val="00A43487"/>
    <w:rsid w:val="00A455C3"/>
    <w:rsid w:val="00A54BE8"/>
    <w:rsid w:val="00A60065"/>
    <w:rsid w:val="00A61C05"/>
    <w:rsid w:val="00A62A76"/>
    <w:rsid w:val="00A661C7"/>
    <w:rsid w:val="00A70D37"/>
    <w:rsid w:val="00A7400F"/>
    <w:rsid w:val="00A76B1C"/>
    <w:rsid w:val="00A812D5"/>
    <w:rsid w:val="00A83CCE"/>
    <w:rsid w:val="00A91E5B"/>
    <w:rsid w:val="00A95021"/>
    <w:rsid w:val="00A977F3"/>
    <w:rsid w:val="00AA0784"/>
    <w:rsid w:val="00AA765D"/>
    <w:rsid w:val="00AB000F"/>
    <w:rsid w:val="00AB1728"/>
    <w:rsid w:val="00AB1970"/>
    <w:rsid w:val="00AB3E85"/>
    <w:rsid w:val="00AC6AA5"/>
    <w:rsid w:val="00AC7914"/>
    <w:rsid w:val="00AD4965"/>
    <w:rsid w:val="00AE5228"/>
    <w:rsid w:val="00AE6112"/>
    <w:rsid w:val="00AF2B49"/>
    <w:rsid w:val="00AF6AB8"/>
    <w:rsid w:val="00B02FD9"/>
    <w:rsid w:val="00B12F55"/>
    <w:rsid w:val="00B231C8"/>
    <w:rsid w:val="00B25797"/>
    <w:rsid w:val="00B32ACF"/>
    <w:rsid w:val="00B35E8C"/>
    <w:rsid w:val="00B438AA"/>
    <w:rsid w:val="00B4429E"/>
    <w:rsid w:val="00B4487B"/>
    <w:rsid w:val="00B44E7C"/>
    <w:rsid w:val="00B44F05"/>
    <w:rsid w:val="00B467AA"/>
    <w:rsid w:val="00B5108B"/>
    <w:rsid w:val="00B51EFD"/>
    <w:rsid w:val="00B528C8"/>
    <w:rsid w:val="00B53D40"/>
    <w:rsid w:val="00B55859"/>
    <w:rsid w:val="00B60A44"/>
    <w:rsid w:val="00B60EE8"/>
    <w:rsid w:val="00B66A34"/>
    <w:rsid w:val="00B67D08"/>
    <w:rsid w:val="00B76027"/>
    <w:rsid w:val="00B8279C"/>
    <w:rsid w:val="00B8579A"/>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3969"/>
    <w:rsid w:val="00BD451C"/>
    <w:rsid w:val="00BD4E47"/>
    <w:rsid w:val="00BE4FA1"/>
    <w:rsid w:val="00BE53A3"/>
    <w:rsid w:val="00BE6FCB"/>
    <w:rsid w:val="00BE7E5E"/>
    <w:rsid w:val="00BF220E"/>
    <w:rsid w:val="00BF3C9C"/>
    <w:rsid w:val="00BF42A5"/>
    <w:rsid w:val="00BF4D99"/>
    <w:rsid w:val="00C00C50"/>
    <w:rsid w:val="00C035EE"/>
    <w:rsid w:val="00C074DF"/>
    <w:rsid w:val="00C1188C"/>
    <w:rsid w:val="00C17D12"/>
    <w:rsid w:val="00C24E2A"/>
    <w:rsid w:val="00C25E26"/>
    <w:rsid w:val="00C37E1B"/>
    <w:rsid w:val="00C4080C"/>
    <w:rsid w:val="00C4427C"/>
    <w:rsid w:val="00C4429E"/>
    <w:rsid w:val="00C4513E"/>
    <w:rsid w:val="00C4697F"/>
    <w:rsid w:val="00C52F7B"/>
    <w:rsid w:val="00C53FC7"/>
    <w:rsid w:val="00C545E0"/>
    <w:rsid w:val="00C5497D"/>
    <w:rsid w:val="00C603C5"/>
    <w:rsid w:val="00C60475"/>
    <w:rsid w:val="00C63B2E"/>
    <w:rsid w:val="00C74FA8"/>
    <w:rsid w:val="00C82C41"/>
    <w:rsid w:val="00C94A6F"/>
    <w:rsid w:val="00CA1920"/>
    <w:rsid w:val="00CA315F"/>
    <w:rsid w:val="00CB2E14"/>
    <w:rsid w:val="00CC3939"/>
    <w:rsid w:val="00CC42D4"/>
    <w:rsid w:val="00CC452F"/>
    <w:rsid w:val="00CC5351"/>
    <w:rsid w:val="00CD1D8A"/>
    <w:rsid w:val="00CD1DDC"/>
    <w:rsid w:val="00CD275A"/>
    <w:rsid w:val="00CD6F6E"/>
    <w:rsid w:val="00CE1166"/>
    <w:rsid w:val="00CE365E"/>
    <w:rsid w:val="00CE6D73"/>
    <w:rsid w:val="00CF548F"/>
    <w:rsid w:val="00CF5CA9"/>
    <w:rsid w:val="00CF5E69"/>
    <w:rsid w:val="00CF784F"/>
    <w:rsid w:val="00D0048E"/>
    <w:rsid w:val="00D01CF6"/>
    <w:rsid w:val="00D13EF2"/>
    <w:rsid w:val="00D14E52"/>
    <w:rsid w:val="00D158AA"/>
    <w:rsid w:val="00D160AD"/>
    <w:rsid w:val="00D17AB0"/>
    <w:rsid w:val="00D207C4"/>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247A"/>
    <w:rsid w:val="00DA4889"/>
    <w:rsid w:val="00DA6111"/>
    <w:rsid w:val="00DA6F02"/>
    <w:rsid w:val="00DB4F25"/>
    <w:rsid w:val="00DB4F7F"/>
    <w:rsid w:val="00DD114F"/>
    <w:rsid w:val="00DD49F7"/>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308C"/>
    <w:rsid w:val="00E26C0E"/>
    <w:rsid w:val="00E330E8"/>
    <w:rsid w:val="00E355B9"/>
    <w:rsid w:val="00E3710A"/>
    <w:rsid w:val="00E40959"/>
    <w:rsid w:val="00E435E8"/>
    <w:rsid w:val="00E46082"/>
    <w:rsid w:val="00E465B8"/>
    <w:rsid w:val="00E520FF"/>
    <w:rsid w:val="00E53725"/>
    <w:rsid w:val="00E53B96"/>
    <w:rsid w:val="00E543F3"/>
    <w:rsid w:val="00E57F83"/>
    <w:rsid w:val="00E67EA6"/>
    <w:rsid w:val="00E76E1B"/>
    <w:rsid w:val="00E82A40"/>
    <w:rsid w:val="00E8485A"/>
    <w:rsid w:val="00E87BE8"/>
    <w:rsid w:val="00E90ABA"/>
    <w:rsid w:val="00EA20E0"/>
    <w:rsid w:val="00EA366D"/>
    <w:rsid w:val="00EA7477"/>
    <w:rsid w:val="00EB1D94"/>
    <w:rsid w:val="00EB6848"/>
    <w:rsid w:val="00EC1869"/>
    <w:rsid w:val="00EC21F8"/>
    <w:rsid w:val="00EC2ADA"/>
    <w:rsid w:val="00EC3E23"/>
    <w:rsid w:val="00EC45DF"/>
    <w:rsid w:val="00EC5339"/>
    <w:rsid w:val="00EC6B35"/>
    <w:rsid w:val="00EE3D83"/>
    <w:rsid w:val="00EE5224"/>
    <w:rsid w:val="00EE6ED4"/>
    <w:rsid w:val="00EF299A"/>
    <w:rsid w:val="00EF3C2A"/>
    <w:rsid w:val="00EF4178"/>
    <w:rsid w:val="00F00646"/>
    <w:rsid w:val="00F00C6D"/>
    <w:rsid w:val="00F0132A"/>
    <w:rsid w:val="00F035B9"/>
    <w:rsid w:val="00F03E1C"/>
    <w:rsid w:val="00F05467"/>
    <w:rsid w:val="00F1200F"/>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673B9"/>
    <w:rsid w:val="00F71EB8"/>
    <w:rsid w:val="00F77CEA"/>
    <w:rsid w:val="00F77D0E"/>
    <w:rsid w:val="00F803D0"/>
    <w:rsid w:val="00F81BBE"/>
    <w:rsid w:val="00F81BF5"/>
    <w:rsid w:val="00F8671C"/>
    <w:rsid w:val="00F920AD"/>
    <w:rsid w:val="00F95658"/>
    <w:rsid w:val="00F964A4"/>
    <w:rsid w:val="00F969A9"/>
    <w:rsid w:val="00FA1089"/>
    <w:rsid w:val="00FA2183"/>
    <w:rsid w:val="00FA21A1"/>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uiPriority w:val="99"/>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UnresolvedMention">
    <w:name w:val="Unresolved Mention"/>
    <w:basedOn w:val="a0"/>
    <w:uiPriority w:val="99"/>
    <w:semiHidden/>
    <w:unhideWhenUsed/>
    <w:rsid w:val="00FA2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403409306">
      <w:bodyDiv w:val="1"/>
      <w:marLeft w:val="0"/>
      <w:marRight w:val="0"/>
      <w:marTop w:val="0"/>
      <w:marBottom w:val="0"/>
      <w:divBdr>
        <w:top w:val="none" w:sz="0" w:space="0" w:color="auto"/>
        <w:left w:val="none" w:sz="0" w:space="0" w:color="auto"/>
        <w:bottom w:val="none" w:sz="0" w:space="0" w:color="auto"/>
        <w:right w:val="none" w:sz="0" w:space="0" w:color="auto"/>
      </w:divBdr>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www.garant.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consultant.ru" TargetMode="External"/><Relationship Id="rId17" Type="http://schemas.openxmlformats.org/officeDocument/2006/relationships/hyperlink" Target="http://www.consultant.ru/" TargetMode="External"/><Relationship Id="rId2" Type="http://schemas.openxmlformats.org/officeDocument/2006/relationships/customXml" Target="../customXml/item2.xml"/><Relationship Id="rId16" Type="http://schemas.openxmlformats.org/officeDocument/2006/relationships/hyperlink" Target="http://www.eaeunion.org" TargetMode="External"/><Relationship Id="rId20" Type="http://schemas.openxmlformats.org/officeDocument/2006/relationships/hyperlink" Target="https://docviewer.yandex.ru/r.xml?sk=yca974fade7804542fa19425f1a1dc2cc&amp;url=http%3A%2F%2Fwww.t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ustoms.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rbk.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E:\&#1084;&#1086;&#1080;%20&#1076;&#1086;&#1082;&#1091;&#1084;&#1077;&#1085;&#1090;&#1099;\&#1047;&#1072;&#1087;&#1088;&#1077;&#1090;&#1099;%20&#1080;%20&#1086;&#1075;&#1088;&#1072;&#1085;&#1080;&#1095;.%20&#1074;&#1085;&#1077;&#1096;&#1090;&#1086;&#1088;&#1075;.%20&#1076;&#1077;&#1103;&#1090;-&#1090;&#1080;%20(&#1087;&#1088;&#1086;&#1092;.%20&#1042;.&#1042;.%20&#1055;&#1077;&#1090;&#1088;&#1080;&#1082;)\%20http:\www.customs.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C0E4-716B-48EA-A646-AD78F93C6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25BC7-EAC6-4C7C-ADBE-C4C6801798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20E82-F43F-48D6-9BB2-F5C64288E891}">
  <ds:schemaRefs>
    <ds:schemaRef ds:uri="http://schemas.microsoft.com/sharepoint/v3/contenttype/forms"/>
  </ds:schemaRefs>
</ds:datastoreItem>
</file>

<file path=customXml/itemProps4.xml><?xml version="1.0" encoding="utf-8"?>
<ds:datastoreItem xmlns:ds="http://schemas.openxmlformats.org/officeDocument/2006/customXml" ds:itemID="{5B263978-7F46-42D6-B8BD-FA71DA80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6909</Words>
  <Characters>39384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Айрапетян Каринэ Петросовна</cp:lastModifiedBy>
  <cp:revision>6</cp:revision>
  <cp:lastPrinted>2022-12-29T07:39:00Z</cp:lastPrinted>
  <dcterms:created xsi:type="dcterms:W3CDTF">2022-12-22T09:03:00Z</dcterms:created>
  <dcterms:modified xsi:type="dcterms:W3CDTF">2024-05-23T15:49:00Z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